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9CE4" w14:textId="3BECECE8" w:rsidR="00D92877" w:rsidRDefault="00D92877">
      <w:r>
        <w:rPr>
          <w:noProof/>
        </w:rPr>
        <w:drawing>
          <wp:inline distT="0" distB="0" distL="0" distR="0" wp14:anchorId="2D807ECB" wp14:editId="5BA0D37E">
            <wp:extent cx="162560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601" cy="914400"/>
                    </a:xfrm>
                    <a:prstGeom prst="rect">
                      <a:avLst/>
                    </a:prstGeom>
                  </pic:spPr>
                </pic:pic>
              </a:graphicData>
            </a:graphic>
          </wp:inline>
        </w:drawing>
      </w:r>
    </w:p>
    <w:p w14:paraId="42E41CF2" w14:textId="1A70E7A1" w:rsidR="00D92877" w:rsidRDefault="00D92877" w:rsidP="00D92877">
      <w:pPr>
        <w:jc w:val="right"/>
        <w:sectPr w:rsidR="00D92877" w:rsidSect="00B6261B">
          <w:pgSz w:w="12240" w:h="15840"/>
          <w:pgMar w:top="720" w:right="1440" w:bottom="720" w:left="1440" w:header="720" w:footer="720" w:gutter="0"/>
          <w:cols w:num="2" w:space="720"/>
          <w:docGrid w:linePitch="360"/>
        </w:sectPr>
      </w:pPr>
      <w:r>
        <w:rPr>
          <w:noProof/>
        </w:rPr>
        <w:drawing>
          <wp:inline distT="0" distB="0" distL="0" distR="0" wp14:anchorId="7872CF72" wp14:editId="166A90C1">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B4946DE" w14:textId="51207C84" w:rsidR="00D92877" w:rsidRDefault="00D92877"/>
    <w:p w14:paraId="53DA22B9" w14:textId="7AA3C430" w:rsidR="00D92877" w:rsidRPr="0010318A" w:rsidRDefault="00D92877" w:rsidP="00E364C4">
      <w:pPr>
        <w:pStyle w:val="Heading1"/>
      </w:pPr>
      <w:r w:rsidRPr="0010318A">
        <w:t>about us</w:t>
      </w:r>
    </w:p>
    <w:p w14:paraId="7272F8BB" w14:textId="03D4BF66" w:rsidR="00D92877" w:rsidRDefault="00D92877" w:rsidP="00D92877">
      <w:pPr>
        <w:pBdr>
          <w:bottom w:val="single" w:sz="6" w:space="1" w:color="auto"/>
        </w:pBdr>
      </w:pPr>
      <w:r>
        <w:t>Workforce Solutions Capital Area is the leadership and governing body for the regional workforce system. We are responsible for the planning, oversight, and evaluation of workforce development activities in the Austin/Travis County area. We are a private, publicly funded non-profit organization.</w:t>
      </w:r>
    </w:p>
    <w:p w14:paraId="516C39C0" w14:textId="77777777" w:rsidR="00D92877" w:rsidRDefault="00D92877" w:rsidP="00D92877">
      <w:pPr>
        <w:pBdr>
          <w:bottom w:val="single" w:sz="6" w:space="1" w:color="auto"/>
        </w:pBdr>
      </w:pPr>
    </w:p>
    <w:p w14:paraId="484F2F08" w14:textId="77777777" w:rsidR="00D92877" w:rsidRDefault="00D92877" w:rsidP="00D92877"/>
    <w:p w14:paraId="55EF0E63" w14:textId="77777777" w:rsidR="00D92877" w:rsidRPr="00E364C4" w:rsidRDefault="00D92877" w:rsidP="00E364C4">
      <w:pPr>
        <w:pStyle w:val="Heading1"/>
      </w:pPr>
      <w:r w:rsidRPr="00E364C4">
        <w:t>Jobs</w:t>
      </w:r>
    </w:p>
    <w:p w14:paraId="4F07DC35" w14:textId="6464F3D4" w:rsidR="00D92877" w:rsidRPr="00E364C4" w:rsidRDefault="00D92877" w:rsidP="00E364C4">
      <w:pPr>
        <w:pStyle w:val="Heading2"/>
      </w:pPr>
      <w:r w:rsidRPr="00E364C4">
        <w:t>Career Counselor</w:t>
      </w:r>
    </w:p>
    <w:p w14:paraId="7B97BAD6" w14:textId="1177BCB6" w:rsidR="00D92877" w:rsidRPr="00B6261B" w:rsidRDefault="00D92877" w:rsidP="00D92877">
      <w:r w:rsidRPr="00B6261B">
        <w:rPr>
          <w:b/>
          <w:bCs/>
        </w:rPr>
        <w:t>OVERVIEW:</w:t>
      </w:r>
      <w:r w:rsidRPr="00B6261B">
        <w:t xml:space="preserve"> </w:t>
      </w:r>
      <w:r w:rsidRPr="00B6261B">
        <w:t>This position serves as the single point of contact for the workforce system customer. Provides career counseling and ongoing case management to individual workforce system customers. Within existing rules, provides appropriate level of workforce services that are customized to meet the individual’s needs.</w:t>
      </w:r>
    </w:p>
    <w:p w14:paraId="06E79EEE" w14:textId="59C28555" w:rsidR="00D92877" w:rsidRPr="00B6261B" w:rsidRDefault="00D92877" w:rsidP="00D92877">
      <w:r w:rsidRPr="00B6261B">
        <w:rPr>
          <w:b/>
          <w:bCs/>
        </w:rPr>
        <w:t>LOCATION/WORKSITE:</w:t>
      </w:r>
      <w:r w:rsidRPr="00B6261B">
        <w:t xml:space="preserve"> </w:t>
      </w:r>
      <w:r w:rsidRPr="00B6261B">
        <w:t>9001 N IH35</w:t>
      </w:r>
      <w:r w:rsidR="001640A4">
        <w:t>,</w:t>
      </w:r>
      <w:r w:rsidRPr="00B6261B">
        <w:t xml:space="preserve"> Austin TX, 78753</w:t>
      </w:r>
    </w:p>
    <w:p w14:paraId="25A0F5FC" w14:textId="0DD90316" w:rsidR="00B6261B" w:rsidRDefault="00D92877" w:rsidP="00D92877">
      <w:r w:rsidRPr="00B6261B">
        <w:rPr>
          <w:b/>
          <w:bCs/>
        </w:rPr>
        <w:t>SALARY:</w:t>
      </w:r>
      <w:r w:rsidRPr="00B6261B">
        <w:t xml:space="preserve"> </w:t>
      </w:r>
      <w:r w:rsidRPr="00B6261B">
        <w:t xml:space="preserve">$18.50 </w:t>
      </w:r>
      <w:r w:rsidR="006C269C">
        <w:t>–</w:t>
      </w:r>
      <w:r w:rsidRPr="00B6261B">
        <w:t xml:space="preserve"> $18.50 per </w:t>
      </w:r>
      <w:r w:rsidRPr="00B6261B">
        <w:t>h</w:t>
      </w:r>
      <w:r w:rsidRPr="00B6261B">
        <w:t>our</w:t>
      </w:r>
    </w:p>
    <w:p w14:paraId="1C0A8080" w14:textId="77777777" w:rsidR="006C269C" w:rsidRDefault="006C269C" w:rsidP="00D92877"/>
    <w:p w14:paraId="0C4581E5" w14:textId="55916CC8" w:rsidR="00D92877" w:rsidRDefault="00D92877" w:rsidP="00E364C4">
      <w:pPr>
        <w:pStyle w:val="Heading2"/>
      </w:pPr>
      <w:r>
        <w:t xml:space="preserve">Job Developer </w:t>
      </w:r>
    </w:p>
    <w:p w14:paraId="43F11AAE" w14:textId="192C989E" w:rsidR="00D92877" w:rsidRPr="00B6261B" w:rsidRDefault="00D92877" w:rsidP="00D92877">
      <w:r w:rsidRPr="00B6261B">
        <w:rPr>
          <w:b/>
          <w:bCs/>
        </w:rPr>
        <w:t>OVERVIEW:</w:t>
      </w:r>
      <w:r w:rsidRPr="00B6261B">
        <w:t xml:space="preserve"> This position serves as the single point of contact for the workforce system customer. Provides career counseling and ongoing case management to individual workforce system customers. Within existing rules, provides appropriate level of workforce services that are customized to meet the individual’s needs.</w:t>
      </w:r>
    </w:p>
    <w:p w14:paraId="13994BF2" w14:textId="501165BE" w:rsidR="00D92877" w:rsidRPr="00B6261B" w:rsidRDefault="00D92877" w:rsidP="00D92877">
      <w:r w:rsidRPr="00B6261B">
        <w:rPr>
          <w:b/>
          <w:bCs/>
        </w:rPr>
        <w:t>LOCATION/WORKSITE:</w:t>
      </w:r>
      <w:r w:rsidRPr="00B6261B">
        <w:t xml:space="preserve"> </w:t>
      </w:r>
      <w:r w:rsidR="001640A4" w:rsidRPr="00B6261B">
        <w:t>9001 N IH35</w:t>
      </w:r>
      <w:r w:rsidR="001640A4">
        <w:t>,</w:t>
      </w:r>
      <w:r w:rsidR="001640A4" w:rsidRPr="00B6261B">
        <w:t xml:space="preserve"> Austin TX, 78753</w:t>
      </w:r>
    </w:p>
    <w:p w14:paraId="196B29F2" w14:textId="50C938DD" w:rsidR="00B6261B" w:rsidRPr="00B6261B" w:rsidRDefault="00D92877" w:rsidP="00D92877">
      <w:r w:rsidRPr="00B6261B">
        <w:rPr>
          <w:b/>
          <w:bCs/>
        </w:rPr>
        <w:t>SALARY:</w:t>
      </w:r>
      <w:r w:rsidRPr="00B6261B">
        <w:t xml:space="preserve"> </w:t>
      </w:r>
      <w:r w:rsidRPr="00B6261B">
        <w:t>$20</w:t>
      </w:r>
      <w:r w:rsidR="006C269C">
        <w:t xml:space="preserve"> – </w:t>
      </w:r>
      <w:r w:rsidRPr="00B6261B">
        <w:t xml:space="preserve">$20 </w:t>
      </w:r>
      <w:r w:rsidRPr="00B6261B">
        <w:t>per h</w:t>
      </w:r>
      <w:r w:rsidRPr="00B6261B">
        <w:t>our</w:t>
      </w:r>
    </w:p>
    <w:p w14:paraId="25C3EB18" w14:textId="64BF5F2A" w:rsidR="00B6261B" w:rsidRDefault="00B6261B" w:rsidP="00B6261B">
      <w:r>
        <w:rPr>
          <w:noProof/>
        </w:rPr>
        <mc:AlternateContent>
          <mc:Choice Requires="wps">
            <w:drawing>
              <wp:anchor distT="45720" distB="45720" distL="114300" distR="114300" simplePos="0" relativeHeight="251660288" behindDoc="0" locked="0" layoutInCell="1" allowOverlap="1" wp14:anchorId="03F05C00" wp14:editId="5A136B27">
                <wp:simplePos x="0" y="0"/>
                <wp:positionH relativeFrom="page">
                  <wp:posOffset>4924425</wp:posOffset>
                </wp:positionH>
                <wp:positionV relativeFrom="paragraph">
                  <wp:posOffset>18415</wp:posOffset>
                </wp:positionV>
                <wp:extent cx="2428875" cy="18573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857375"/>
                        </a:xfrm>
                        <a:prstGeom prst="rect">
                          <a:avLst/>
                        </a:prstGeom>
                        <a:solidFill>
                          <a:schemeClr val="accent4">
                            <a:lumMod val="40000"/>
                            <a:lumOff val="60000"/>
                          </a:schemeClr>
                        </a:solidFill>
                        <a:ln w="28575">
                          <a:solidFill>
                            <a:srgbClr val="FF8800"/>
                          </a:solidFill>
                          <a:miter lim="800000"/>
                          <a:headEnd/>
                          <a:tailEnd/>
                        </a:ln>
                      </wps:spPr>
                      <wps:txbx>
                        <w:txbxContent>
                          <w:p w14:paraId="281AC53E" w14:textId="57852921" w:rsidR="00B6261B" w:rsidRPr="00B6261B" w:rsidRDefault="00B6261B" w:rsidP="00B6261B">
                            <w:pPr>
                              <w:rPr>
                                <w:sz w:val="18"/>
                                <w:szCs w:val="18"/>
                              </w:rPr>
                            </w:pPr>
                            <w:r w:rsidRPr="00B6261B">
                              <w:rPr>
                                <w:b/>
                                <w:bCs/>
                              </w:rPr>
                              <w:t xml:space="preserve">Create a </w:t>
                            </w:r>
                            <w:proofErr w:type="spellStart"/>
                            <w:r w:rsidRPr="00B6261B">
                              <w:rPr>
                                <w:b/>
                                <w:bCs/>
                              </w:rPr>
                              <w:t>QRCode</w:t>
                            </w:r>
                            <w:proofErr w:type="spellEnd"/>
                            <w:r w:rsidRPr="00B6261B">
                              <w:rPr>
                                <w:b/>
                                <w:bCs/>
                              </w:rPr>
                              <w:t xml:space="preserve"> so job seekers can connect to your career page quickly!</w:t>
                            </w:r>
                            <w:r>
                              <w:rPr>
                                <w:sz w:val="18"/>
                                <w:szCs w:val="18"/>
                              </w:rPr>
                              <w:t xml:space="preserve"> </w:t>
                            </w:r>
                            <w:r>
                              <w:rPr>
                                <w:sz w:val="18"/>
                                <w:szCs w:val="18"/>
                              </w:rPr>
                              <w:br/>
                            </w:r>
                            <w:r w:rsidRPr="0010318A">
                              <w:rPr>
                                <w:b/>
                                <w:bCs/>
                                <w:i/>
                                <w:iCs/>
                              </w:rPr>
                              <w:t xml:space="preserve">It’s </w:t>
                            </w:r>
                            <w:r w:rsidR="0010318A" w:rsidRPr="0010318A">
                              <w:rPr>
                                <w:b/>
                                <w:bCs/>
                                <w:i/>
                                <w:iCs/>
                              </w:rPr>
                              <w:t>free</w:t>
                            </w:r>
                            <w:r w:rsidRPr="0010318A">
                              <w:rPr>
                                <w:b/>
                                <w:bCs/>
                                <w:i/>
                                <w:iCs/>
                              </w:rPr>
                              <w:t xml:space="preserve"> and easy to do:</w:t>
                            </w:r>
                          </w:p>
                          <w:p w14:paraId="260DA7F4" w14:textId="0F133DDC" w:rsidR="00B6261B" w:rsidRDefault="00B6261B" w:rsidP="00B6261B">
                            <w:pPr>
                              <w:pStyle w:val="ListParagraph"/>
                              <w:numPr>
                                <w:ilvl w:val="0"/>
                                <w:numId w:val="2"/>
                              </w:numPr>
                              <w:ind w:left="360"/>
                            </w:pPr>
                            <w:r>
                              <w:t xml:space="preserve">Go to </w:t>
                            </w:r>
                            <w:hyperlink r:id="rId7" w:history="1">
                              <w:proofErr w:type="spellStart"/>
                              <w:r w:rsidRPr="00B6261B">
                                <w:rPr>
                                  <w:rStyle w:val="Hyperlink"/>
                                </w:rPr>
                                <w:t>QRCode</w:t>
                              </w:r>
                              <w:proofErr w:type="spellEnd"/>
                              <w:r w:rsidRPr="00B6261B">
                                <w:rPr>
                                  <w:rStyle w:val="Hyperlink"/>
                                </w:rPr>
                                <w:t xml:space="preserve"> Monkey</w:t>
                              </w:r>
                            </w:hyperlink>
                          </w:p>
                          <w:p w14:paraId="74F0F99A" w14:textId="2BE2AF5B" w:rsidR="00B6261B" w:rsidRDefault="00B6261B" w:rsidP="00B6261B">
                            <w:pPr>
                              <w:pStyle w:val="ListParagraph"/>
                              <w:numPr>
                                <w:ilvl w:val="0"/>
                                <w:numId w:val="2"/>
                              </w:numPr>
                              <w:ind w:left="360"/>
                            </w:pPr>
                            <w:r>
                              <w:t xml:space="preserve">Paste in the URL for your career page or </w:t>
                            </w:r>
                            <w:r>
                              <w:t>a</w:t>
                            </w:r>
                            <w:r>
                              <w:t xml:space="preserve"> specific job</w:t>
                            </w:r>
                          </w:p>
                          <w:p w14:paraId="5BA49177" w14:textId="5EB048AD" w:rsidR="00B6261B" w:rsidRDefault="00B6261B" w:rsidP="00B6261B">
                            <w:pPr>
                              <w:pStyle w:val="ListParagraph"/>
                              <w:numPr>
                                <w:ilvl w:val="0"/>
                                <w:numId w:val="2"/>
                              </w:numPr>
                              <w:ind w:left="360"/>
                            </w:pPr>
                            <w:r>
                              <w:t>Click “Download PNG”</w:t>
                            </w:r>
                          </w:p>
                          <w:p w14:paraId="536D5A45" w14:textId="08186B8D" w:rsidR="00B6261B" w:rsidRDefault="00B6261B" w:rsidP="00B6261B">
                            <w:pPr>
                              <w:pStyle w:val="ListParagraph"/>
                              <w:numPr>
                                <w:ilvl w:val="0"/>
                                <w:numId w:val="2"/>
                              </w:numPr>
                              <w:ind w:left="360"/>
                            </w:pPr>
                            <w:r>
                              <w:t>P</w:t>
                            </w:r>
                            <w:r>
                              <w:t>aste the downloaded image file into your document</w:t>
                            </w:r>
                          </w:p>
                          <w:p w14:paraId="4C273C81" w14:textId="215E0959" w:rsidR="00B6261B" w:rsidRDefault="00B6261B" w:rsidP="00B6261B">
                            <w:p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05C00" id="_x0000_t202" coordsize="21600,21600" o:spt="202" path="m,l,21600r21600,l21600,xe">
                <v:stroke joinstyle="miter"/>
                <v:path gradientshapeok="t" o:connecttype="rect"/>
              </v:shapetype>
              <v:shape id="Text Box 2" o:spid="_x0000_s1026" type="#_x0000_t202" style="position:absolute;margin-left:387.75pt;margin-top:1.45pt;width:191.25pt;height:146.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" fillcolor="#ffe599 [1303]" strokecolor="#f80" strokeweight="2.25pt">
                <v:textbox>
                  <w:txbxContent>
                    <w:p w14:paraId="281AC53E" w14:textId="57852921" w:rsidR="00B6261B" w:rsidRPr="00B6261B" w:rsidRDefault="00B6261B" w:rsidP="00B6261B">
                      <w:pPr>
                        <w:rPr>
                          <w:sz w:val="18"/>
                          <w:szCs w:val="18"/>
                        </w:rPr>
                      </w:pPr>
                      <w:r w:rsidRPr="00B6261B">
                        <w:rPr>
                          <w:b/>
                          <w:bCs/>
                        </w:rPr>
                        <w:t xml:space="preserve">Create a </w:t>
                      </w:r>
                      <w:proofErr w:type="spellStart"/>
                      <w:r w:rsidRPr="00B6261B">
                        <w:rPr>
                          <w:b/>
                          <w:bCs/>
                        </w:rPr>
                        <w:t>QRCode</w:t>
                      </w:r>
                      <w:proofErr w:type="spellEnd"/>
                      <w:r w:rsidRPr="00B6261B">
                        <w:rPr>
                          <w:b/>
                          <w:bCs/>
                        </w:rPr>
                        <w:t xml:space="preserve"> so job seekers can connect to your career page quickly!</w:t>
                      </w:r>
                      <w:r>
                        <w:rPr>
                          <w:sz w:val="18"/>
                          <w:szCs w:val="18"/>
                        </w:rPr>
                        <w:t xml:space="preserve"> </w:t>
                      </w:r>
                      <w:r>
                        <w:rPr>
                          <w:sz w:val="18"/>
                          <w:szCs w:val="18"/>
                        </w:rPr>
                        <w:br/>
                      </w:r>
                      <w:r w:rsidRPr="0010318A">
                        <w:rPr>
                          <w:b/>
                          <w:bCs/>
                          <w:i/>
                          <w:iCs/>
                        </w:rPr>
                        <w:t xml:space="preserve">It’s </w:t>
                      </w:r>
                      <w:r w:rsidR="0010318A" w:rsidRPr="0010318A">
                        <w:rPr>
                          <w:b/>
                          <w:bCs/>
                          <w:i/>
                          <w:iCs/>
                        </w:rPr>
                        <w:t>free</w:t>
                      </w:r>
                      <w:r w:rsidRPr="0010318A">
                        <w:rPr>
                          <w:b/>
                          <w:bCs/>
                          <w:i/>
                          <w:iCs/>
                        </w:rPr>
                        <w:t xml:space="preserve"> and easy to do:</w:t>
                      </w:r>
                    </w:p>
                    <w:p w14:paraId="260DA7F4" w14:textId="0F133DDC" w:rsidR="00B6261B" w:rsidRDefault="00B6261B" w:rsidP="00B6261B">
                      <w:pPr>
                        <w:pStyle w:val="ListParagraph"/>
                        <w:numPr>
                          <w:ilvl w:val="0"/>
                          <w:numId w:val="2"/>
                        </w:numPr>
                        <w:ind w:left="360"/>
                      </w:pPr>
                      <w:r>
                        <w:t xml:space="preserve">Go to </w:t>
                      </w:r>
                      <w:hyperlink r:id="rId8" w:history="1">
                        <w:proofErr w:type="spellStart"/>
                        <w:r w:rsidRPr="00B6261B">
                          <w:rPr>
                            <w:rStyle w:val="Hyperlink"/>
                          </w:rPr>
                          <w:t>QRCode</w:t>
                        </w:r>
                        <w:proofErr w:type="spellEnd"/>
                        <w:r w:rsidRPr="00B6261B">
                          <w:rPr>
                            <w:rStyle w:val="Hyperlink"/>
                          </w:rPr>
                          <w:t xml:space="preserve"> Monkey</w:t>
                        </w:r>
                      </w:hyperlink>
                    </w:p>
                    <w:p w14:paraId="74F0F99A" w14:textId="2BE2AF5B" w:rsidR="00B6261B" w:rsidRDefault="00B6261B" w:rsidP="00B6261B">
                      <w:pPr>
                        <w:pStyle w:val="ListParagraph"/>
                        <w:numPr>
                          <w:ilvl w:val="0"/>
                          <w:numId w:val="2"/>
                        </w:numPr>
                        <w:ind w:left="360"/>
                      </w:pPr>
                      <w:r>
                        <w:t xml:space="preserve">Paste in the URL for your career page or </w:t>
                      </w:r>
                      <w:r>
                        <w:t>a</w:t>
                      </w:r>
                      <w:r>
                        <w:t xml:space="preserve"> specific job</w:t>
                      </w:r>
                    </w:p>
                    <w:p w14:paraId="5BA49177" w14:textId="5EB048AD" w:rsidR="00B6261B" w:rsidRDefault="00B6261B" w:rsidP="00B6261B">
                      <w:pPr>
                        <w:pStyle w:val="ListParagraph"/>
                        <w:numPr>
                          <w:ilvl w:val="0"/>
                          <w:numId w:val="2"/>
                        </w:numPr>
                        <w:ind w:left="360"/>
                      </w:pPr>
                      <w:r>
                        <w:t>Click “Download PNG”</w:t>
                      </w:r>
                    </w:p>
                    <w:p w14:paraId="536D5A45" w14:textId="08186B8D" w:rsidR="00B6261B" w:rsidRDefault="00B6261B" w:rsidP="00B6261B">
                      <w:pPr>
                        <w:pStyle w:val="ListParagraph"/>
                        <w:numPr>
                          <w:ilvl w:val="0"/>
                          <w:numId w:val="2"/>
                        </w:numPr>
                        <w:ind w:left="360"/>
                      </w:pPr>
                      <w:r>
                        <w:t>P</w:t>
                      </w:r>
                      <w:r>
                        <w:t>aste the downloaded image file into your document</w:t>
                      </w:r>
                    </w:p>
                    <w:p w14:paraId="4C273C81" w14:textId="215E0959" w:rsidR="00B6261B" w:rsidRDefault="00B6261B" w:rsidP="00B6261B">
                      <w:pPr>
                        <w:ind w:left="360" w:hanging="360"/>
                      </w:pPr>
                    </w:p>
                  </w:txbxContent>
                </v:textbox>
                <w10:wrap anchorx="page"/>
              </v:shape>
            </w:pict>
          </mc:Fallback>
        </mc:AlternateContent>
      </w:r>
      <w:r w:rsidRPr="00FB5EB2">
        <w:rPr>
          <w:rFonts w:ascii="Arial" w:hAnsi="Arial" w:cs="Arial"/>
          <w:noProof/>
        </w:rPr>
        <w:drawing>
          <wp:anchor distT="0" distB="0" distL="114300" distR="114300" simplePos="0" relativeHeight="251658240" behindDoc="0" locked="0" layoutInCell="1" allowOverlap="1" wp14:anchorId="1D6B473E" wp14:editId="0FD8B6E0">
            <wp:simplePos x="0" y="0"/>
            <wp:positionH relativeFrom="margin">
              <wp:align>center</wp:align>
            </wp:positionH>
            <wp:positionV relativeFrom="margin">
              <wp:align>bottom</wp:align>
            </wp:positionV>
            <wp:extent cx="1347709" cy="1347709"/>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flipH="1">
                      <a:off x="0" y="0"/>
                      <a:ext cx="1347709" cy="1347709"/>
                    </a:xfrm>
                    <a:prstGeom prst="rect">
                      <a:avLst/>
                    </a:prstGeom>
                    <a:noFill/>
                    <a:ln>
                      <a:noFill/>
                    </a:ln>
                  </pic:spPr>
                </pic:pic>
              </a:graphicData>
            </a:graphic>
          </wp:anchor>
        </w:drawing>
      </w:r>
    </w:p>
    <w:p w14:paraId="1EFDBA6B" w14:textId="3CF01FE5" w:rsidR="00B6261B" w:rsidRDefault="00B6261B" w:rsidP="00B6261B">
      <w:r>
        <w:rPr>
          <w:noProof/>
        </w:rPr>
        <mc:AlternateContent>
          <mc:Choice Requires="wps">
            <w:drawing>
              <wp:anchor distT="0" distB="0" distL="114300" distR="114300" simplePos="0" relativeHeight="251661312" behindDoc="0" locked="0" layoutInCell="1" allowOverlap="1" wp14:anchorId="63047333" wp14:editId="70387372">
                <wp:simplePos x="0" y="0"/>
                <wp:positionH relativeFrom="column">
                  <wp:posOffset>3686175</wp:posOffset>
                </wp:positionH>
                <wp:positionV relativeFrom="paragraph">
                  <wp:posOffset>929005</wp:posOffset>
                </wp:positionV>
                <wp:extent cx="323850"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w="19050">
                          <a:solidFill>
                            <a:srgbClr val="FF88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F04BFD" id="_x0000_t32" coordsize="21600,21600" o:spt="32" o:oned="t" path="m,l21600,21600e" filled="f">
                <v:path arrowok="t" fillok="f" o:connecttype="none"/>
                <o:lock v:ext="edit" shapetype="t"/>
              </v:shapetype>
              <v:shape id="Straight Arrow Connector 3" o:spid="_x0000_s1026" type="#_x0000_t32" style="position:absolute;margin-left:290.25pt;margin-top:73.15pt;width:25.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" strokecolor="#f80" strokeweight="1.5pt">
                <v:stroke endarrow="block" joinstyle="miter"/>
              </v:shape>
            </w:pict>
          </mc:Fallback>
        </mc:AlternateContent>
      </w:r>
    </w:p>
    <w:sectPr w:rsidR="00B6261B" w:rsidSect="00B6261B">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E2D"/>
    <w:multiLevelType w:val="hybridMultilevel"/>
    <w:tmpl w:val="DA9A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D70F6"/>
    <w:multiLevelType w:val="hybridMultilevel"/>
    <w:tmpl w:val="A9F8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77"/>
    <w:rsid w:val="0010318A"/>
    <w:rsid w:val="001640A4"/>
    <w:rsid w:val="006C269C"/>
    <w:rsid w:val="00B6261B"/>
    <w:rsid w:val="00D92877"/>
    <w:rsid w:val="00E3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AA63"/>
  <w15:chartTrackingRefBased/>
  <w15:docId w15:val="{417F5320-4237-4278-9141-E3C7A62B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E364C4"/>
    <w:pPr>
      <w:outlineLvl w:val="0"/>
    </w:pPr>
    <w:rPr>
      <w:rFonts w:ascii="Franklin Gothic Demi" w:hAnsi="Franklin Gothic Demi"/>
      <w:caps/>
      <w:sz w:val="34"/>
      <w:szCs w:val="34"/>
    </w:rPr>
  </w:style>
  <w:style w:type="paragraph" w:styleId="Heading2">
    <w:name w:val="heading 2"/>
    <w:basedOn w:val="Normal"/>
    <w:next w:val="Normal"/>
    <w:link w:val="Heading2Char"/>
    <w:uiPriority w:val="9"/>
    <w:unhideWhenUsed/>
    <w:qFormat/>
    <w:rsid w:val="00E364C4"/>
    <w:pPr>
      <w:outlineLvl w:val="1"/>
    </w:pPr>
    <w:rPr>
      <w:rFonts w:ascii="Franklin Gothic Book" w:hAnsi="Franklin Gothic Book"/>
      <w:color w:val="030D4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4C4"/>
    <w:rPr>
      <w:rFonts w:ascii="Franklin Gothic Book" w:hAnsi="Franklin Gothic Book"/>
      <w:color w:val="030D4F"/>
      <w:sz w:val="44"/>
      <w:szCs w:val="44"/>
    </w:rPr>
  </w:style>
  <w:style w:type="character" w:customStyle="1" w:styleId="Heading1Char">
    <w:name w:val="Heading 1 Char"/>
    <w:basedOn w:val="DefaultParagraphFont"/>
    <w:link w:val="Heading1"/>
    <w:uiPriority w:val="9"/>
    <w:rsid w:val="00E364C4"/>
    <w:rPr>
      <w:rFonts w:ascii="Franklin Gothic Demi" w:hAnsi="Franklin Gothic Demi"/>
      <w:caps/>
      <w:color w:val="030D4F"/>
      <w:sz w:val="34"/>
      <w:szCs w:val="34"/>
    </w:rPr>
  </w:style>
  <w:style w:type="paragraph" w:styleId="ListParagraph">
    <w:name w:val="List Paragraph"/>
    <w:basedOn w:val="Normal"/>
    <w:uiPriority w:val="34"/>
    <w:qFormat/>
    <w:rsid w:val="00B6261B"/>
    <w:pPr>
      <w:ind w:left="720"/>
      <w:contextualSpacing/>
    </w:pPr>
  </w:style>
  <w:style w:type="character" w:styleId="Hyperlink">
    <w:name w:val="Hyperlink"/>
    <w:basedOn w:val="DefaultParagraphFont"/>
    <w:uiPriority w:val="99"/>
    <w:unhideWhenUsed/>
    <w:rsid w:val="00B6261B"/>
    <w:rPr>
      <w:color w:val="0563C1" w:themeColor="hyperlink"/>
      <w:u w:val="single"/>
    </w:rPr>
  </w:style>
  <w:style w:type="character" w:styleId="UnresolvedMention">
    <w:name w:val="Unresolved Mention"/>
    <w:basedOn w:val="DefaultParagraphFont"/>
    <w:uiPriority w:val="99"/>
    <w:semiHidden/>
    <w:unhideWhenUsed/>
    <w:rsid w:val="00B6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rcode-monkey.com/" TargetMode="External"/><Relationship Id="rId3" Type="http://schemas.openxmlformats.org/officeDocument/2006/relationships/settings" Target="settings.xml"/><Relationship Id="rId7" Type="http://schemas.openxmlformats.org/officeDocument/2006/relationships/hyperlink" Target="https://www.qrcode-mon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 Jameson</dc:creator>
  <cp:keywords/>
  <dc:description/>
  <cp:lastModifiedBy>Cardenas, Jameson</cp:lastModifiedBy>
  <cp:revision>4</cp:revision>
  <dcterms:created xsi:type="dcterms:W3CDTF">2021-08-04T05:33:00Z</dcterms:created>
  <dcterms:modified xsi:type="dcterms:W3CDTF">2021-08-04T05:57:00Z</dcterms:modified>
</cp:coreProperties>
</file>