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242B" w14:textId="77777777" w:rsidR="00563BF6" w:rsidRPr="003D4F50" w:rsidRDefault="00E62D94">
      <w:pPr>
        <w:spacing w:after="93" w:line="259" w:lineRule="auto"/>
        <w:ind w:left="0" w:firstLine="0"/>
        <w:jc w:val="left"/>
        <w:rPr>
          <w:rFonts w:asciiTheme="minorHAnsi" w:hAnsiTheme="minorHAnsi" w:cstheme="minorHAnsi"/>
        </w:rPr>
      </w:pPr>
      <w:r w:rsidRPr="003D4F50">
        <w:rPr>
          <w:rFonts w:asciiTheme="minorHAnsi" w:eastAsia="Times New Roman" w:hAnsiTheme="minorHAnsi" w:cstheme="minorHAnsi"/>
          <w:sz w:val="24"/>
        </w:rPr>
        <w:t xml:space="preserve"> </w:t>
      </w:r>
    </w:p>
    <w:p w14:paraId="53C939D8" w14:textId="77777777" w:rsidR="00563BF6" w:rsidRPr="003D4F50" w:rsidRDefault="00E62D94">
      <w:pPr>
        <w:spacing w:after="0" w:line="259" w:lineRule="auto"/>
        <w:ind w:left="86" w:firstLine="0"/>
        <w:jc w:val="center"/>
        <w:rPr>
          <w:rFonts w:asciiTheme="minorHAnsi" w:hAnsiTheme="minorHAnsi" w:cstheme="minorHAnsi"/>
        </w:rPr>
      </w:pPr>
      <w:r w:rsidRPr="003D4F50">
        <w:rPr>
          <w:rFonts w:asciiTheme="minorHAnsi" w:eastAsia="Times New Roman" w:hAnsiTheme="minorHAnsi" w:cstheme="minorHAnsi"/>
          <w:b/>
          <w:sz w:val="36"/>
        </w:rPr>
        <w:t xml:space="preserve"> </w:t>
      </w:r>
    </w:p>
    <w:p w14:paraId="69BD0475" w14:textId="77777777" w:rsidR="00563BF6" w:rsidRPr="003D4F50" w:rsidRDefault="00563BF6">
      <w:pPr>
        <w:spacing w:after="0" w:line="259" w:lineRule="auto"/>
        <w:ind w:left="66" w:firstLine="0"/>
        <w:jc w:val="center"/>
        <w:rPr>
          <w:rFonts w:asciiTheme="minorHAnsi" w:hAnsiTheme="minorHAnsi" w:cstheme="minorHAnsi"/>
        </w:rPr>
      </w:pPr>
    </w:p>
    <w:p w14:paraId="1360F96A" w14:textId="77777777" w:rsidR="00563BF6" w:rsidRPr="003D4F50" w:rsidRDefault="009B2006">
      <w:pPr>
        <w:spacing w:after="0" w:line="259" w:lineRule="auto"/>
        <w:ind w:left="50" w:firstLine="0"/>
        <w:jc w:val="center"/>
        <w:rPr>
          <w:rFonts w:asciiTheme="minorHAnsi" w:hAnsiTheme="minorHAnsi" w:cstheme="minorHAnsi"/>
        </w:rPr>
      </w:pPr>
      <w:r w:rsidRPr="003D4F50">
        <w:rPr>
          <w:rFonts w:asciiTheme="minorHAnsi" w:hAnsiTheme="minorHAnsi" w:cstheme="minorHAnsi"/>
          <w:noProof/>
        </w:rPr>
        <w:drawing>
          <wp:inline distT="0" distB="0" distL="0" distR="0" wp14:anchorId="516EF448" wp14:editId="289E5DA7">
            <wp:extent cx="5403215" cy="189479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_logo08_CAWBoard.png"/>
                    <pic:cNvPicPr/>
                  </pic:nvPicPr>
                  <pic:blipFill>
                    <a:blip r:embed="rId8">
                      <a:extLst>
                        <a:ext uri="{28A0092B-C50C-407E-A947-70E740481C1C}">
                          <a14:useLocalDpi xmlns:a14="http://schemas.microsoft.com/office/drawing/2010/main" val="0"/>
                        </a:ext>
                      </a:extLst>
                    </a:blip>
                    <a:stretch>
                      <a:fillRect/>
                    </a:stretch>
                  </pic:blipFill>
                  <pic:spPr>
                    <a:xfrm>
                      <a:off x="0" y="0"/>
                      <a:ext cx="5477446" cy="1920830"/>
                    </a:xfrm>
                    <a:prstGeom prst="rect">
                      <a:avLst/>
                    </a:prstGeom>
                  </pic:spPr>
                </pic:pic>
              </a:graphicData>
            </a:graphic>
          </wp:inline>
        </w:drawing>
      </w:r>
    </w:p>
    <w:p w14:paraId="0A4D031F" w14:textId="77777777" w:rsidR="00563BF6" w:rsidRPr="003D4F50" w:rsidRDefault="00E62D94">
      <w:pPr>
        <w:spacing w:after="92"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77D64CC" w14:textId="77777777" w:rsidR="009B2006" w:rsidRPr="003D4F50" w:rsidRDefault="009B2006">
      <w:pPr>
        <w:spacing w:after="15" w:line="250" w:lineRule="auto"/>
        <w:ind w:left="1662" w:right="1657"/>
        <w:jc w:val="center"/>
        <w:rPr>
          <w:rFonts w:asciiTheme="minorHAnsi" w:hAnsiTheme="minorHAnsi" w:cstheme="minorHAnsi"/>
          <w:b/>
          <w:sz w:val="36"/>
        </w:rPr>
      </w:pPr>
    </w:p>
    <w:p w14:paraId="3090CA37" w14:textId="028F4728" w:rsidR="00563BF6" w:rsidRPr="00130E13" w:rsidRDefault="00431987">
      <w:pPr>
        <w:spacing w:after="15" w:line="250" w:lineRule="auto"/>
        <w:ind w:left="1662" w:right="1657"/>
        <w:jc w:val="center"/>
        <w:rPr>
          <w:rFonts w:asciiTheme="minorHAnsi" w:hAnsiTheme="minorHAnsi" w:cstheme="minorHAnsi"/>
          <w:bCs/>
          <w:smallCaps/>
        </w:rPr>
      </w:pPr>
      <w:r w:rsidRPr="00130E13">
        <w:rPr>
          <w:rFonts w:asciiTheme="minorHAnsi" w:hAnsiTheme="minorHAnsi" w:cstheme="minorHAnsi"/>
          <w:bCs/>
          <w:smallCaps/>
          <w:sz w:val="36"/>
        </w:rPr>
        <w:t xml:space="preserve">Request for </w:t>
      </w:r>
      <w:r w:rsidR="00C57037">
        <w:rPr>
          <w:rFonts w:asciiTheme="minorHAnsi" w:hAnsiTheme="minorHAnsi" w:cstheme="minorHAnsi"/>
          <w:bCs/>
          <w:smallCaps/>
          <w:sz w:val="36"/>
        </w:rPr>
        <w:t>Proposal</w:t>
      </w:r>
      <w:r w:rsidR="00E62D94" w:rsidRPr="00130E13">
        <w:rPr>
          <w:rFonts w:asciiTheme="minorHAnsi" w:hAnsiTheme="minorHAnsi" w:cstheme="minorHAnsi"/>
          <w:bCs/>
          <w:smallCaps/>
          <w:sz w:val="36"/>
        </w:rPr>
        <w:t xml:space="preserve"> </w:t>
      </w:r>
    </w:p>
    <w:p w14:paraId="3DAA6D3B" w14:textId="77777777" w:rsidR="00563BF6" w:rsidRPr="00130E13" w:rsidRDefault="00C50520">
      <w:pPr>
        <w:spacing w:after="15" w:line="250" w:lineRule="auto"/>
        <w:ind w:left="1662" w:right="1678"/>
        <w:jc w:val="center"/>
        <w:rPr>
          <w:rFonts w:asciiTheme="minorHAnsi" w:hAnsiTheme="minorHAnsi" w:cstheme="minorHAnsi"/>
          <w:bCs/>
          <w:smallCaps/>
        </w:rPr>
      </w:pPr>
      <w:r w:rsidRPr="00130E13">
        <w:rPr>
          <w:rFonts w:asciiTheme="minorHAnsi" w:hAnsiTheme="minorHAnsi" w:cstheme="minorHAnsi"/>
          <w:bCs/>
          <w:smallCaps/>
          <w:sz w:val="36"/>
        </w:rPr>
        <w:t>f</w:t>
      </w:r>
      <w:r w:rsidR="00E62D94" w:rsidRPr="00130E13">
        <w:rPr>
          <w:rFonts w:asciiTheme="minorHAnsi" w:hAnsiTheme="minorHAnsi" w:cstheme="minorHAnsi"/>
          <w:bCs/>
          <w:smallCaps/>
          <w:sz w:val="36"/>
        </w:rPr>
        <w:t xml:space="preserve">or </w:t>
      </w:r>
    </w:p>
    <w:p w14:paraId="4E2D54B0" w14:textId="0F9E9BEA" w:rsidR="001C4B46" w:rsidRPr="007677FA" w:rsidRDefault="007677FA">
      <w:pPr>
        <w:spacing w:after="15" w:line="250" w:lineRule="auto"/>
        <w:ind w:left="1662" w:right="1498"/>
        <w:jc w:val="center"/>
        <w:rPr>
          <w:rFonts w:asciiTheme="minorHAnsi" w:hAnsiTheme="minorHAnsi" w:cstheme="minorHAnsi"/>
          <w:b/>
          <w:smallCaps/>
          <w:sz w:val="36"/>
        </w:rPr>
      </w:pPr>
      <w:r w:rsidRPr="00F7341E">
        <w:rPr>
          <w:rFonts w:asciiTheme="minorHAnsi" w:hAnsiTheme="minorHAnsi" w:cstheme="minorHAnsi"/>
          <w:b/>
          <w:smallCaps/>
          <w:sz w:val="36"/>
        </w:rPr>
        <w:t>Consult</w:t>
      </w:r>
      <w:r w:rsidR="00B10134" w:rsidRPr="00F7341E">
        <w:rPr>
          <w:rFonts w:asciiTheme="minorHAnsi" w:hAnsiTheme="minorHAnsi" w:cstheme="minorHAnsi"/>
          <w:b/>
          <w:smallCaps/>
          <w:sz w:val="36"/>
        </w:rPr>
        <w:t>ing</w:t>
      </w:r>
      <w:r w:rsidR="00B10134">
        <w:rPr>
          <w:rFonts w:asciiTheme="minorHAnsi" w:hAnsiTheme="minorHAnsi" w:cstheme="minorHAnsi"/>
          <w:b/>
          <w:smallCaps/>
          <w:sz w:val="36"/>
        </w:rPr>
        <w:t xml:space="preserve"> Services</w:t>
      </w:r>
    </w:p>
    <w:p w14:paraId="3C16BF20" w14:textId="77777777" w:rsidR="00563BF6" w:rsidRPr="00130E13" w:rsidRDefault="00E62D94">
      <w:pPr>
        <w:spacing w:after="15" w:line="250" w:lineRule="auto"/>
        <w:ind w:left="1662" w:right="1498"/>
        <w:jc w:val="center"/>
        <w:rPr>
          <w:rFonts w:asciiTheme="minorHAnsi" w:hAnsiTheme="minorHAnsi" w:cstheme="minorHAnsi"/>
          <w:bCs/>
          <w:smallCaps/>
        </w:rPr>
      </w:pPr>
      <w:r w:rsidRPr="00130E13">
        <w:rPr>
          <w:rFonts w:asciiTheme="minorHAnsi" w:hAnsiTheme="minorHAnsi" w:cstheme="minorHAnsi"/>
          <w:bCs/>
          <w:smallCaps/>
          <w:sz w:val="36"/>
        </w:rPr>
        <w:t xml:space="preserve">for  </w:t>
      </w:r>
    </w:p>
    <w:p w14:paraId="4FAF0AA3" w14:textId="77777777" w:rsidR="00563BF6" w:rsidRPr="00130E13" w:rsidRDefault="00E62D94">
      <w:pPr>
        <w:spacing w:after="15" w:line="250" w:lineRule="auto"/>
        <w:ind w:left="1662" w:right="1656"/>
        <w:jc w:val="center"/>
        <w:rPr>
          <w:rFonts w:asciiTheme="minorHAnsi" w:hAnsiTheme="minorHAnsi" w:cstheme="minorHAnsi"/>
          <w:bCs/>
          <w:smallCaps/>
        </w:rPr>
      </w:pPr>
      <w:r w:rsidRPr="00130E13">
        <w:rPr>
          <w:rFonts w:asciiTheme="minorHAnsi" w:hAnsiTheme="minorHAnsi" w:cstheme="minorHAnsi"/>
          <w:bCs/>
          <w:smallCaps/>
          <w:sz w:val="36"/>
        </w:rPr>
        <w:t xml:space="preserve">Workforce Solutions </w:t>
      </w:r>
      <w:r w:rsidR="00640294" w:rsidRPr="00130E13">
        <w:rPr>
          <w:rFonts w:asciiTheme="minorHAnsi" w:hAnsiTheme="minorHAnsi" w:cstheme="minorHAnsi"/>
          <w:bCs/>
          <w:smallCaps/>
          <w:sz w:val="36"/>
        </w:rPr>
        <w:t>Capital Area</w:t>
      </w:r>
      <w:r w:rsidRPr="00130E13">
        <w:rPr>
          <w:rFonts w:asciiTheme="minorHAnsi" w:hAnsiTheme="minorHAnsi" w:cstheme="minorHAnsi"/>
          <w:bCs/>
          <w:smallCaps/>
          <w:sz w:val="36"/>
        </w:rPr>
        <w:t xml:space="preserve"> </w:t>
      </w:r>
    </w:p>
    <w:p w14:paraId="0937EB28"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1450C23"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10EF73CF" w14:textId="77777777" w:rsidR="00563BF6" w:rsidRPr="003D4F50" w:rsidRDefault="00E62D94">
      <w:pPr>
        <w:spacing w:after="0" w:line="259" w:lineRule="auto"/>
        <w:ind w:left="50" w:firstLine="0"/>
        <w:jc w:val="center"/>
        <w:rPr>
          <w:rFonts w:asciiTheme="minorHAnsi" w:hAnsiTheme="minorHAnsi" w:cstheme="minorHAnsi"/>
        </w:rPr>
      </w:pPr>
      <w:r w:rsidRPr="003D4F50">
        <w:rPr>
          <w:rFonts w:asciiTheme="minorHAnsi" w:hAnsiTheme="minorHAnsi" w:cstheme="minorHAnsi"/>
          <w:sz w:val="24"/>
        </w:rPr>
        <w:t xml:space="preserve"> </w:t>
      </w:r>
    </w:p>
    <w:p w14:paraId="4D3A7E8D" w14:textId="227E1F4D" w:rsidR="001C4B46" w:rsidRPr="003D4F50" w:rsidRDefault="00E62D94" w:rsidP="001C4B46">
      <w:pPr>
        <w:spacing w:after="0" w:line="259" w:lineRule="auto"/>
        <w:ind w:left="0" w:firstLine="0"/>
        <w:jc w:val="center"/>
        <w:rPr>
          <w:rFonts w:asciiTheme="minorHAnsi" w:hAnsiTheme="minorHAnsi" w:cstheme="minorHAnsi"/>
          <w:b/>
          <w:sz w:val="28"/>
          <w:szCs w:val="28"/>
        </w:rPr>
      </w:pPr>
      <w:r w:rsidRPr="003D4F50">
        <w:rPr>
          <w:rFonts w:asciiTheme="minorHAnsi" w:hAnsiTheme="minorHAnsi" w:cstheme="minorHAnsi"/>
          <w:b/>
          <w:sz w:val="28"/>
          <w:szCs w:val="28"/>
        </w:rPr>
        <w:t xml:space="preserve">Release Date:  </w:t>
      </w:r>
      <w:r w:rsidR="007677FA">
        <w:rPr>
          <w:rFonts w:asciiTheme="minorHAnsi" w:hAnsiTheme="minorHAnsi" w:cstheme="minorHAnsi"/>
          <w:b/>
          <w:sz w:val="28"/>
          <w:szCs w:val="28"/>
        </w:rPr>
        <w:t xml:space="preserve">June </w:t>
      </w:r>
      <w:r w:rsidR="003D783B">
        <w:rPr>
          <w:rFonts w:asciiTheme="minorHAnsi" w:hAnsiTheme="minorHAnsi" w:cstheme="minorHAnsi"/>
          <w:b/>
          <w:sz w:val="28"/>
          <w:szCs w:val="28"/>
        </w:rPr>
        <w:t>1</w:t>
      </w:r>
      <w:r w:rsidR="0049302D">
        <w:rPr>
          <w:rFonts w:asciiTheme="minorHAnsi" w:hAnsiTheme="minorHAnsi" w:cstheme="minorHAnsi"/>
          <w:b/>
          <w:sz w:val="28"/>
          <w:szCs w:val="28"/>
        </w:rPr>
        <w:t>8</w:t>
      </w:r>
      <w:r w:rsidR="007677FA">
        <w:rPr>
          <w:rFonts w:asciiTheme="minorHAnsi" w:hAnsiTheme="minorHAnsi" w:cstheme="minorHAnsi"/>
          <w:b/>
          <w:sz w:val="28"/>
          <w:szCs w:val="28"/>
        </w:rPr>
        <w:t>, 2021</w:t>
      </w:r>
    </w:p>
    <w:p w14:paraId="55F85058" w14:textId="59911A4E" w:rsidR="001C4B46" w:rsidRPr="003D4F50" w:rsidRDefault="00E62D94" w:rsidP="001C4B46">
      <w:pPr>
        <w:spacing w:after="0" w:line="259" w:lineRule="auto"/>
        <w:ind w:left="0" w:firstLine="0"/>
        <w:jc w:val="center"/>
        <w:rPr>
          <w:rFonts w:asciiTheme="minorHAnsi" w:hAnsiTheme="minorHAnsi" w:cstheme="minorHAnsi"/>
          <w:color w:val="FF0000"/>
          <w:sz w:val="28"/>
          <w:szCs w:val="28"/>
        </w:rPr>
      </w:pPr>
      <w:r w:rsidRPr="003D4F50">
        <w:rPr>
          <w:rFonts w:asciiTheme="minorHAnsi" w:hAnsiTheme="minorHAnsi" w:cstheme="minorHAnsi"/>
          <w:b/>
          <w:sz w:val="28"/>
          <w:szCs w:val="28"/>
        </w:rPr>
        <w:t xml:space="preserve">Response Due:  </w:t>
      </w:r>
      <w:r w:rsidR="007677FA">
        <w:rPr>
          <w:rFonts w:asciiTheme="minorHAnsi" w:hAnsiTheme="minorHAnsi" w:cstheme="minorHAnsi"/>
          <w:b/>
          <w:sz w:val="28"/>
          <w:szCs w:val="28"/>
        </w:rPr>
        <w:t>June 29, 2021</w:t>
      </w:r>
      <w:r w:rsidR="007B697B">
        <w:rPr>
          <w:rFonts w:asciiTheme="minorHAnsi" w:hAnsiTheme="minorHAnsi" w:cstheme="minorHAnsi"/>
          <w:b/>
          <w:sz w:val="28"/>
          <w:szCs w:val="28"/>
        </w:rPr>
        <w:t xml:space="preserve">, </w:t>
      </w:r>
      <w:r w:rsidR="00483C42" w:rsidRPr="003D4F50">
        <w:rPr>
          <w:rFonts w:asciiTheme="minorHAnsi" w:hAnsiTheme="minorHAnsi" w:cstheme="minorHAnsi"/>
          <w:b/>
          <w:sz w:val="28"/>
          <w:szCs w:val="28"/>
        </w:rPr>
        <w:t>12</w:t>
      </w:r>
      <w:r w:rsidR="001C4B46" w:rsidRPr="003D4F50">
        <w:rPr>
          <w:rFonts w:asciiTheme="minorHAnsi" w:hAnsiTheme="minorHAnsi" w:cstheme="minorHAnsi"/>
          <w:b/>
          <w:sz w:val="28"/>
          <w:szCs w:val="28"/>
        </w:rPr>
        <w:t>:00 PM (CST)</w:t>
      </w:r>
    </w:p>
    <w:p w14:paraId="322F2EF0"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57288766"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48DF4891"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38EFCDD3" w14:textId="77777777" w:rsidR="00563BF6" w:rsidRPr="003D4F50" w:rsidRDefault="00E62D94" w:rsidP="009B2006">
      <w:pPr>
        <w:spacing w:after="0" w:line="259" w:lineRule="auto"/>
        <w:ind w:left="0" w:firstLine="0"/>
        <w:jc w:val="left"/>
        <w:rPr>
          <w:rFonts w:asciiTheme="minorHAnsi" w:hAnsiTheme="minorHAnsi" w:cstheme="minorHAnsi"/>
        </w:rPr>
      </w:pPr>
      <w:r w:rsidRPr="003D4F50">
        <w:rPr>
          <w:rFonts w:asciiTheme="minorHAnsi" w:hAnsiTheme="minorHAnsi" w:cstheme="minorHAnsi"/>
          <w:sz w:val="24"/>
        </w:rPr>
        <w:t xml:space="preserve"> </w:t>
      </w:r>
    </w:p>
    <w:p w14:paraId="62B7E7C0" w14:textId="74A86F5B" w:rsidR="004B3801" w:rsidRPr="003D4F50" w:rsidRDefault="00E62D94" w:rsidP="004B3801">
      <w:pPr>
        <w:jc w:val="center"/>
        <w:rPr>
          <w:rFonts w:asciiTheme="minorHAnsi" w:hAnsiTheme="minorHAnsi" w:cstheme="minorHAnsi"/>
          <w:b/>
          <w:sz w:val="28"/>
          <w:szCs w:val="28"/>
        </w:rPr>
      </w:pPr>
      <w:r w:rsidRPr="003D4F50">
        <w:rPr>
          <w:rFonts w:asciiTheme="minorHAnsi" w:hAnsiTheme="minorHAnsi" w:cstheme="minorHAnsi"/>
          <w:sz w:val="24"/>
        </w:rPr>
        <w:t xml:space="preserve"> </w:t>
      </w:r>
      <w:r w:rsidR="00483C42" w:rsidRPr="003D4F50">
        <w:rPr>
          <w:rFonts w:asciiTheme="minorHAnsi" w:hAnsiTheme="minorHAnsi" w:cstheme="minorHAnsi"/>
          <w:b/>
          <w:sz w:val="28"/>
          <w:szCs w:val="28"/>
        </w:rPr>
        <w:t>9001 N I-35</w:t>
      </w:r>
      <w:r w:rsidR="004B3801" w:rsidRPr="003D4F50">
        <w:rPr>
          <w:rFonts w:asciiTheme="minorHAnsi" w:hAnsiTheme="minorHAnsi" w:cstheme="minorHAnsi"/>
          <w:b/>
          <w:sz w:val="28"/>
          <w:szCs w:val="28"/>
        </w:rPr>
        <w:t>, Suite 1</w:t>
      </w:r>
      <w:r w:rsidR="00483C42" w:rsidRPr="003D4F50">
        <w:rPr>
          <w:rFonts w:asciiTheme="minorHAnsi" w:hAnsiTheme="minorHAnsi" w:cstheme="minorHAnsi"/>
          <w:b/>
          <w:sz w:val="28"/>
          <w:szCs w:val="28"/>
        </w:rPr>
        <w:t>10</w:t>
      </w:r>
      <w:r w:rsidR="00884279" w:rsidRPr="003D4F50">
        <w:rPr>
          <w:rFonts w:asciiTheme="minorHAnsi" w:hAnsiTheme="minorHAnsi" w:cstheme="minorHAnsi"/>
          <w:b/>
          <w:sz w:val="28"/>
          <w:szCs w:val="28"/>
        </w:rPr>
        <w:t>E</w:t>
      </w:r>
    </w:p>
    <w:p w14:paraId="44429142"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b/>
          <w:sz w:val="28"/>
          <w:szCs w:val="28"/>
        </w:rPr>
        <w:t>Austin, Texas 7875</w:t>
      </w:r>
      <w:r w:rsidR="00483C42" w:rsidRPr="003D4F50">
        <w:rPr>
          <w:rFonts w:asciiTheme="minorHAnsi" w:hAnsiTheme="minorHAnsi" w:cstheme="minorHAnsi"/>
          <w:b/>
          <w:sz w:val="28"/>
          <w:szCs w:val="28"/>
        </w:rPr>
        <w:t>3</w:t>
      </w:r>
    </w:p>
    <w:p w14:paraId="48CB6904" w14:textId="77777777" w:rsidR="009B2006" w:rsidRPr="003D4F50" w:rsidRDefault="004B3801" w:rsidP="009B2006">
      <w:pPr>
        <w:jc w:val="center"/>
        <w:rPr>
          <w:rFonts w:asciiTheme="minorHAnsi" w:hAnsiTheme="minorHAnsi" w:cstheme="minorHAnsi"/>
          <w:b/>
          <w:sz w:val="28"/>
          <w:szCs w:val="28"/>
        </w:rPr>
      </w:pPr>
      <w:r w:rsidRPr="003D4F50">
        <w:rPr>
          <w:rFonts w:asciiTheme="minorHAnsi" w:hAnsiTheme="minorHAnsi" w:cstheme="minorHAnsi"/>
          <w:b/>
          <w:sz w:val="28"/>
          <w:szCs w:val="28"/>
        </w:rPr>
        <w:t xml:space="preserve"> </w:t>
      </w:r>
      <w:r w:rsidR="009B2006" w:rsidRPr="003D4F50">
        <w:rPr>
          <w:rFonts w:asciiTheme="minorHAnsi" w:hAnsiTheme="minorHAnsi" w:cstheme="minorHAnsi"/>
          <w:b/>
          <w:sz w:val="28"/>
          <w:szCs w:val="28"/>
        </w:rPr>
        <w:t>(512) 597-7100</w:t>
      </w:r>
    </w:p>
    <w:p w14:paraId="3E88A8B4" w14:textId="77777777" w:rsidR="009B2006" w:rsidRPr="003D4F50" w:rsidRDefault="0049302D" w:rsidP="009B2006">
      <w:pPr>
        <w:jc w:val="center"/>
        <w:rPr>
          <w:rFonts w:asciiTheme="minorHAnsi" w:hAnsiTheme="minorHAnsi" w:cstheme="minorHAnsi"/>
          <w:b/>
          <w:sz w:val="28"/>
          <w:szCs w:val="28"/>
        </w:rPr>
      </w:pPr>
      <w:hyperlink r:id="rId9" w:history="1">
        <w:r w:rsidR="009B2006" w:rsidRPr="003D4F50">
          <w:rPr>
            <w:rStyle w:val="Hyperlink"/>
            <w:rFonts w:asciiTheme="minorHAnsi" w:hAnsiTheme="minorHAnsi" w:cstheme="minorHAnsi"/>
            <w:sz w:val="28"/>
            <w:szCs w:val="28"/>
          </w:rPr>
          <w:t>www.wfscapitalarea.com</w:t>
        </w:r>
      </w:hyperlink>
    </w:p>
    <w:p w14:paraId="1BBCCA99" w14:textId="77777777" w:rsidR="009B2006" w:rsidRPr="003D4F50" w:rsidRDefault="009B2006" w:rsidP="009B2006">
      <w:pPr>
        <w:jc w:val="center"/>
        <w:rPr>
          <w:rFonts w:asciiTheme="minorHAnsi" w:hAnsiTheme="minorHAnsi" w:cstheme="minorHAnsi"/>
          <w:b/>
          <w:sz w:val="28"/>
          <w:szCs w:val="28"/>
        </w:rPr>
      </w:pPr>
    </w:p>
    <w:p w14:paraId="34B514D1" w14:textId="77777777" w:rsidR="009B2006" w:rsidRPr="003D4F50" w:rsidRDefault="009B2006" w:rsidP="009B2006">
      <w:pPr>
        <w:jc w:val="center"/>
        <w:rPr>
          <w:rFonts w:asciiTheme="minorHAnsi" w:hAnsiTheme="minorHAnsi" w:cstheme="minorHAnsi"/>
          <w:b/>
          <w:sz w:val="28"/>
          <w:szCs w:val="28"/>
        </w:rPr>
      </w:pPr>
      <w:r w:rsidRPr="003D4F50">
        <w:rPr>
          <w:rFonts w:asciiTheme="minorHAnsi" w:hAnsiTheme="minorHAnsi" w:cstheme="minorHAnsi"/>
          <w:noProof/>
        </w:rPr>
        <w:drawing>
          <wp:inline distT="0" distB="0" distL="0" distR="0" wp14:anchorId="5E7B8DEF" wp14:editId="4500E17E">
            <wp:extent cx="3657600" cy="2194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C_LC_BannerLine_468x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219456"/>
                    </a:xfrm>
                    <a:prstGeom prst="rect">
                      <a:avLst/>
                    </a:prstGeom>
                  </pic:spPr>
                </pic:pic>
              </a:graphicData>
            </a:graphic>
          </wp:inline>
        </w:drawing>
      </w:r>
    </w:p>
    <w:p w14:paraId="21EC6979"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t>Workforce Solutions Capital Area is an Equal Opportunity Employer/Program.</w:t>
      </w:r>
    </w:p>
    <w:p w14:paraId="05970EBE" w14:textId="77777777" w:rsidR="009B2006" w:rsidRPr="003D4F50" w:rsidRDefault="009B2006" w:rsidP="009B2006">
      <w:pPr>
        <w:jc w:val="center"/>
        <w:rPr>
          <w:rFonts w:asciiTheme="minorHAnsi" w:hAnsiTheme="minorHAnsi" w:cstheme="minorHAnsi"/>
        </w:rPr>
      </w:pPr>
      <w:r w:rsidRPr="003D4F50">
        <w:rPr>
          <w:rFonts w:asciiTheme="minorHAnsi" w:hAnsiTheme="minorHAnsi" w:cstheme="minorHAnsi"/>
        </w:rPr>
        <w:lastRenderedPageBreak/>
        <w:t>Auxiliary aids and services are available, upon request, to persons with disabilities.</w:t>
      </w:r>
    </w:p>
    <w:p w14:paraId="0F1D42F4" w14:textId="7C4A4FA1" w:rsidR="009B2006" w:rsidRDefault="009B2006" w:rsidP="00EA0A1A">
      <w:pPr>
        <w:jc w:val="center"/>
        <w:rPr>
          <w:rFonts w:asciiTheme="minorHAnsi" w:hAnsiTheme="minorHAnsi" w:cstheme="minorHAnsi"/>
        </w:rPr>
      </w:pPr>
      <w:r w:rsidRPr="003D4F50">
        <w:rPr>
          <w:rFonts w:asciiTheme="minorHAnsi" w:hAnsiTheme="minorHAnsi" w:cstheme="minorHAnsi"/>
        </w:rPr>
        <w:t>Relay Texas: 1.8</w:t>
      </w:r>
      <w:r w:rsidR="00EA0A1A" w:rsidRPr="003D4F50">
        <w:rPr>
          <w:rFonts w:asciiTheme="minorHAnsi" w:hAnsiTheme="minorHAnsi" w:cstheme="minorHAnsi"/>
        </w:rPr>
        <w:t>00.735.2989 (TDD) / 711 (Voice)</w:t>
      </w:r>
    </w:p>
    <w:p w14:paraId="49DDD437" w14:textId="4F6AAB42" w:rsidR="001A2BFD" w:rsidRDefault="001A2BFD" w:rsidP="00EA0A1A">
      <w:pPr>
        <w:jc w:val="center"/>
        <w:rPr>
          <w:rFonts w:asciiTheme="minorHAnsi" w:hAnsiTheme="minorHAnsi" w:cstheme="minorHAnsi"/>
        </w:rPr>
      </w:pPr>
    </w:p>
    <w:p w14:paraId="4A38DD31" w14:textId="77777777" w:rsidR="001A2BFD" w:rsidRPr="003D4F50" w:rsidRDefault="001A2BFD" w:rsidP="00EA0A1A">
      <w:pPr>
        <w:jc w:val="center"/>
        <w:rPr>
          <w:rFonts w:asciiTheme="minorHAnsi" w:hAnsiTheme="minorHAnsi" w:cstheme="minorHAnsi"/>
          <w:i/>
        </w:rPr>
      </w:pPr>
    </w:p>
    <w:sdt>
      <w:sdtPr>
        <w:rPr>
          <w:rFonts w:asciiTheme="minorHAnsi" w:eastAsia="Calibri" w:hAnsiTheme="minorHAnsi" w:cstheme="minorHAnsi"/>
          <w:color w:val="000000"/>
          <w:sz w:val="22"/>
          <w:szCs w:val="22"/>
        </w:rPr>
        <w:id w:val="-1388564954"/>
        <w:docPartObj>
          <w:docPartGallery w:val="Table of Contents"/>
          <w:docPartUnique/>
        </w:docPartObj>
      </w:sdtPr>
      <w:sdtEndPr>
        <w:rPr>
          <w:b/>
          <w:bCs/>
          <w:noProof/>
        </w:rPr>
      </w:sdtEndPr>
      <w:sdtContent>
        <w:p w14:paraId="709E3965" w14:textId="6699E45F" w:rsidR="00B267E4" w:rsidRPr="003D4F50" w:rsidRDefault="00B267E4">
          <w:pPr>
            <w:pStyle w:val="TOCHeading"/>
            <w:rPr>
              <w:rFonts w:asciiTheme="minorHAnsi" w:hAnsiTheme="minorHAnsi" w:cstheme="minorHAnsi"/>
            </w:rPr>
          </w:pPr>
          <w:r w:rsidRPr="003D4F50">
            <w:rPr>
              <w:rFonts w:asciiTheme="minorHAnsi" w:hAnsiTheme="minorHAnsi" w:cstheme="minorHAnsi"/>
            </w:rPr>
            <w:t>Table of Contents</w:t>
          </w:r>
        </w:p>
        <w:p w14:paraId="38DB0387" w14:textId="77777777" w:rsidR="003B3806" w:rsidRPr="003D4F50" w:rsidRDefault="003B3806" w:rsidP="003B3806">
          <w:pPr>
            <w:rPr>
              <w:rFonts w:asciiTheme="minorHAnsi" w:hAnsiTheme="minorHAnsi" w:cstheme="minorHAnsi"/>
            </w:rPr>
          </w:pPr>
        </w:p>
        <w:p w14:paraId="60CFCE8C" w14:textId="5C18D47F" w:rsidR="00140967" w:rsidRDefault="00B267E4">
          <w:pPr>
            <w:pStyle w:val="TOC1"/>
            <w:tabs>
              <w:tab w:val="right" w:leader="dot" w:pos="9643"/>
            </w:tabs>
            <w:rPr>
              <w:rFonts w:asciiTheme="minorHAnsi" w:eastAsiaTheme="minorEastAsia" w:hAnsiTheme="minorHAnsi" w:cstheme="minorBidi"/>
              <w:noProof/>
              <w:color w:val="auto"/>
            </w:rPr>
          </w:pPr>
          <w:r w:rsidRPr="003D4F50">
            <w:rPr>
              <w:rFonts w:asciiTheme="minorHAnsi" w:hAnsiTheme="minorHAnsi" w:cstheme="minorHAnsi"/>
            </w:rPr>
            <w:fldChar w:fldCharType="begin"/>
          </w:r>
          <w:r w:rsidRPr="003D4F50">
            <w:rPr>
              <w:rFonts w:asciiTheme="minorHAnsi" w:hAnsiTheme="minorHAnsi" w:cstheme="minorHAnsi"/>
            </w:rPr>
            <w:instrText xml:space="preserve"> TOC \o "1-3" \h \z \u </w:instrText>
          </w:r>
          <w:r w:rsidRPr="003D4F50">
            <w:rPr>
              <w:rFonts w:asciiTheme="minorHAnsi" w:hAnsiTheme="minorHAnsi" w:cstheme="minorHAnsi"/>
            </w:rPr>
            <w:fldChar w:fldCharType="separate"/>
          </w:r>
          <w:hyperlink w:anchor="_Toc74902855" w:history="1">
            <w:r w:rsidR="00140967" w:rsidRPr="007A4953">
              <w:rPr>
                <w:rStyle w:val="Hyperlink"/>
                <w:rFonts w:cstheme="minorHAnsi"/>
                <w:noProof/>
              </w:rPr>
              <w:t>SECTION I – GENERAL INFORMATION</w:t>
            </w:r>
            <w:r w:rsidR="00140967">
              <w:rPr>
                <w:noProof/>
                <w:webHidden/>
              </w:rPr>
              <w:tab/>
            </w:r>
            <w:r w:rsidR="00140967">
              <w:rPr>
                <w:noProof/>
                <w:webHidden/>
              </w:rPr>
              <w:fldChar w:fldCharType="begin"/>
            </w:r>
            <w:r w:rsidR="00140967">
              <w:rPr>
                <w:noProof/>
                <w:webHidden/>
              </w:rPr>
              <w:instrText xml:space="preserve"> PAGEREF _Toc74902855 \h </w:instrText>
            </w:r>
            <w:r w:rsidR="00140967">
              <w:rPr>
                <w:noProof/>
                <w:webHidden/>
              </w:rPr>
            </w:r>
            <w:r w:rsidR="00140967">
              <w:rPr>
                <w:noProof/>
                <w:webHidden/>
              </w:rPr>
              <w:fldChar w:fldCharType="separate"/>
            </w:r>
            <w:r w:rsidR="00140967">
              <w:rPr>
                <w:noProof/>
                <w:webHidden/>
              </w:rPr>
              <w:t>1</w:t>
            </w:r>
            <w:r w:rsidR="00140967">
              <w:rPr>
                <w:noProof/>
                <w:webHidden/>
              </w:rPr>
              <w:fldChar w:fldCharType="end"/>
            </w:r>
          </w:hyperlink>
        </w:p>
        <w:p w14:paraId="1F33B4E4" w14:textId="3CD29E90"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56" w:history="1">
            <w:r w:rsidRPr="007A4953">
              <w:rPr>
                <w:rStyle w:val="Hyperlink"/>
                <w:rFonts w:cstheme="minorHAnsi"/>
                <w:noProof/>
              </w:rPr>
              <w:t>A.</w:t>
            </w:r>
            <w:r>
              <w:rPr>
                <w:rFonts w:asciiTheme="minorHAnsi" w:eastAsiaTheme="minorEastAsia" w:hAnsiTheme="minorHAnsi" w:cstheme="minorBidi"/>
                <w:noProof/>
                <w:color w:val="auto"/>
              </w:rPr>
              <w:tab/>
            </w:r>
            <w:r w:rsidRPr="007A4953">
              <w:rPr>
                <w:rStyle w:val="Hyperlink"/>
                <w:rFonts w:cstheme="minorHAnsi"/>
                <w:noProof/>
              </w:rPr>
              <w:t>PURPOSE OF REQUEST FOR PROPOSAL (RFP)</w:t>
            </w:r>
            <w:r>
              <w:rPr>
                <w:noProof/>
                <w:webHidden/>
              </w:rPr>
              <w:tab/>
            </w:r>
            <w:r>
              <w:rPr>
                <w:noProof/>
                <w:webHidden/>
              </w:rPr>
              <w:fldChar w:fldCharType="begin"/>
            </w:r>
            <w:r>
              <w:rPr>
                <w:noProof/>
                <w:webHidden/>
              </w:rPr>
              <w:instrText xml:space="preserve"> PAGEREF _Toc74902856 \h </w:instrText>
            </w:r>
            <w:r>
              <w:rPr>
                <w:noProof/>
                <w:webHidden/>
              </w:rPr>
            </w:r>
            <w:r>
              <w:rPr>
                <w:noProof/>
                <w:webHidden/>
              </w:rPr>
              <w:fldChar w:fldCharType="separate"/>
            </w:r>
            <w:r>
              <w:rPr>
                <w:noProof/>
                <w:webHidden/>
              </w:rPr>
              <w:t>1</w:t>
            </w:r>
            <w:r>
              <w:rPr>
                <w:noProof/>
                <w:webHidden/>
              </w:rPr>
              <w:fldChar w:fldCharType="end"/>
            </w:r>
          </w:hyperlink>
        </w:p>
        <w:p w14:paraId="1DAF551D" w14:textId="396B5FAA"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57" w:history="1">
            <w:r w:rsidRPr="007A4953">
              <w:rPr>
                <w:rStyle w:val="Hyperlink"/>
                <w:rFonts w:cstheme="minorHAnsi"/>
                <w:noProof/>
              </w:rPr>
              <w:t>B.</w:t>
            </w:r>
            <w:r>
              <w:rPr>
                <w:rFonts w:asciiTheme="minorHAnsi" w:eastAsiaTheme="minorEastAsia" w:hAnsiTheme="minorHAnsi" w:cstheme="minorBidi"/>
                <w:noProof/>
                <w:color w:val="auto"/>
              </w:rPr>
              <w:tab/>
            </w:r>
            <w:r w:rsidRPr="007A4953">
              <w:rPr>
                <w:rStyle w:val="Hyperlink"/>
                <w:rFonts w:cstheme="minorHAnsi"/>
                <w:noProof/>
              </w:rPr>
              <w:t>BACKGROUND INFORMATION</w:t>
            </w:r>
            <w:r>
              <w:rPr>
                <w:noProof/>
                <w:webHidden/>
              </w:rPr>
              <w:tab/>
            </w:r>
            <w:r>
              <w:rPr>
                <w:noProof/>
                <w:webHidden/>
              </w:rPr>
              <w:fldChar w:fldCharType="begin"/>
            </w:r>
            <w:r>
              <w:rPr>
                <w:noProof/>
                <w:webHidden/>
              </w:rPr>
              <w:instrText xml:space="preserve"> PAGEREF _Toc74902857 \h </w:instrText>
            </w:r>
            <w:r>
              <w:rPr>
                <w:noProof/>
                <w:webHidden/>
              </w:rPr>
            </w:r>
            <w:r>
              <w:rPr>
                <w:noProof/>
                <w:webHidden/>
              </w:rPr>
              <w:fldChar w:fldCharType="separate"/>
            </w:r>
            <w:r>
              <w:rPr>
                <w:noProof/>
                <w:webHidden/>
              </w:rPr>
              <w:t>1</w:t>
            </w:r>
            <w:r>
              <w:rPr>
                <w:noProof/>
                <w:webHidden/>
              </w:rPr>
              <w:fldChar w:fldCharType="end"/>
            </w:r>
          </w:hyperlink>
        </w:p>
        <w:p w14:paraId="6A60FB8B" w14:textId="22447650"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58" w:history="1">
            <w:r w:rsidRPr="007A4953">
              <w:rPr>
                <w:rStyle w:val="Hyperlink"/>
                <w:rFonts w:cstheme="minorHAnsi"/>
                <w:noProof/>
              </w:rPr>
              <w:t>C.</w:t>
            </w:r>
            <w:r>
              <w:rPr>
                <w:rFonts w:asciiTheme="minorHAnsi" w:eastAsiaTheme="minorEastAsia" w:hAnsiTheme="minorHAnsi" w:cstheme="minorBidi"/>
                <w:noProof/>
                <w:color w:val="auto"/>
              </w:rPr>
              <w:tab/>
            </w:r>
            <w:r w:rsidRPr="007A4953">
              <w:rPr>
                <w:rStyle w:val="Hyperlink"/>
                <w:rFonts w:cstheme="minorHAnsi"/>
                <w:noProof/>
              </w:rPr>
              <w:t>PROJECT BACKGROUND</w:t>
            </w:r>
            <w:r>
              <w:rPr>
                <w:noProof/>
                <w:webHidden/>
              </w:rPr>
              <w:tab/>
            </w:r>
            <w:r>
              <w:rPr>
                <w:noProof/>
                <w:webHidden/>
              </w:rPr>
              <w:fldChar w:fldCharType="begin"/>
            </w:r>
            <w:r>
              <w:rPr>
                <w:noProof/>
                <w:webHidden/>
              </w:rPr>
              <w:instrText xml:space="preserve"> PAGEREF _Toc74902858 \h </w:instrText>
            </w:r>
            <w:r>
              <w:rPr>
                <w:noProof/>
                <w:webHidden/>
              </w:rPr>
            </w:r>
            <w:r>
              <w:rPr>
                <w:noProof/>
                <w:webHidden/>
              </w:rPr>
              <w:fldChar w:fldCharType="separate"/>
            </w:r>
            <w:r>
              <w:rPr>
                <w:noProof/>
                <w:webHidden/>
              </w:rPr>
              <w:t>1</w:t>
            </w:r>
            <w:r>
              <w:rPr>
                <w:noProof/>
                <w:webHidden/>
              </w:rPr>
              <w:fldChar w:fldCharType="end"/>
            </w:r>
          </w:hyperlink>
        </w:p>
        <w:p w14:paraId="259F04AD" w14:textId="7CE81F2B"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59" w:history="1">
            <w:r w:rsidRPr="007A4953">
              <w:rPr>
                <w:rStyle w:val="Hyperlink"/>
                <w:rFonts w:cstheme="minorHAnsi"/>
                <w:noProof/>
              </w:rPr>
              <w:t>D.</w:t>
            </w:r>
            <w:r>
              <w:rPr>
                <w:rFonts w:asciiTheme="minorHAnsi" w:eastAsiaTheme="minorEastAsia" w:hAnsiTheme="minorHAnsi" w:cstheme="minorBidi"/>
                <w:noProof/>
                <w:color w:val="auto"/>
              </w:rPr>
              <w:tab/>
            </w:r>
            <w:r w:rsidRPr="007A4953">
              <w:rPr>
                <w:rStyle w:val="Hyperlink"/>
                <w:rFonts w:cstheme="minorHAnsi"/>
                <w:noProof/>
              </w:rPr>
              <w:t>ELIGIBLE PROPOSERS</w:t>
            </w:r>
            <w:r>
              <w:rPr>
                <w:noProof/>
                <w:webHidden/>
              </w:rPr>
              <w:tab/>
            </w:r>
            <w:r>
              <w:rPr>
                <w:noProof/>
                <w:webHidden/>
              </w:rPr>
              <w:fldChar w:fldCharType="begin"/>
            </w:r>
            <w:r>
              <w:rPr>
                <w:noProof/>
                <w:webHidden/>
              </w:rPr>
              <w:instrText xml:space="preserve"> PAGEREF _Toc74902859 \h </w:instrText>
            </w:r>
            <w:r>
              <w:rPr>
                <w:noProof/>
                <w:webHidden/>
              </w:rPr>
            </w:r>
            <w:r>
              <w:rPr>
                <w:noProof/>
                <w:webHidden/>
              </w:rPr>
              <w:fldChar w:fldCharType="separate"/>
            </w:r>
            <w:r>
              <w:rPr>
                <w:noProof/>
                <w:webHidden/>
              </w:rPr>
              <w:t>1</w:t>
            </w:r>
            <w:r>
              <w:rPr>
                <w:noProof/>
                <w:webHidden/>
              </w:rPr>
              <w:fldChar w:fldCharType="end"/>
            </w:r>
          </w:hyperlink>
        </w:p>
        <w:p w14:paraId="60831A04" w14:textId="53DB7791"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0" w:history="1">
            <w:r w:rsidRPr="007A4953">
              <w:rPr>
                <w:rStyle w:val="Hyperlink"/>
                <w:rFonts w:cstheme="minorHAnsi"/>
                <w:noProof/>
              </w:rPr>
              <w:t>E.</w:t>
            </w:r>
            <w:r>
              <w:rPr>
                <w:rFonts w:asciiTheme="minorHAnsi" w:eastAsiaTheme="minorEastAsia" w:hAnsiTheme="minorHAnsi" w:cstheme="minorBidi"/>
                <w:noProof/>
                <w:color w:val="auto"/>
              </w:rPr>
              <w:tab/>
            </w:r>
            <w:r w:rsidRPr="007A4953">
              <w:rPr>
                <w:rStyle w:val="Hyperlink"/>
                <w:rFonts w:eastAsia="Arial" w:cstheme="minorHAnsi"/>
                <w:noProof/>
              </w:rPr>
              <w:t>PROJECT DESCRIPTION</w:t>
            </w:r>
            <w:r>
              <w:rPr>
                <w:noProof/>
                <w:webHidden/>
              </w:rPr>
              <w:tab/>
            </w:r>
            <w:r>
              <w:rPr>
                <w:noProof/>
                <w:webHidden/>
              </w:rPr>
              <w:fldChar w:fldCharType="begin"/>
            </w:r>
            <w:r>
              <w:rPr>
                <w:noProof/>
                <w:webHidden/>
              </w:rPr>
              <w:instrText xml:space="preserve"> PAGEREF _Toc74902860 \h </w:instrText>
            </w:r>
            <w:r>
              <w:rPr>
                <w:noProof/>
                <w:webHidden/>
              </w:rPr>
            </w:r>
            <w:r>
              <w:rPr>
                <w:noProof/>
                <w:webHidden/>
              </w:rPr>
              <w:fldChar w:fldCharType="separate"/>
            </w:r>
            <w:r>
              <w:rPr>
                <w:noProof/>
                <w:webHidden/>
              </w:rPr>
              <w:t>1</w:t>
            </w:r>
            <w:r>
              <w:rPr>
                <w:noProof/>
                <w:webHidden/>
              </w:rPr>
              <w:fldChar w:fldCharType="end"/>
            </w:r>
          </w:hyperlink>
        </w:p>
        <w:p w14:paraId="2089FBFF" w14:textId="47AAEEA2"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1" w:history="1">
            <w:r w:rsidRPr="007A4953">
              <w:rPr>
                <w:rStyle w:val="Hyperlink"/>
                <w:rFonts w:cstheme="minorHAnsi"/>
                <w:noProof/>
              </w:rPr>
              <w:t>F.</w:t>
            </w:r>
            <w:r>
              <w:rPr>
                <w:rFonts w:asciiTheme="minorHAnsi" w:eastAsiaTheme="minorEastAsia" w:hAnsiTheme="minorHAnsi" w:cstheme="minorBidi"/>
                <w:noProof/>
                <w:color w:val="auto"/>
              </w:rPr>
              <w:tab/>
            </w:r>
            <w:r w:rsidRPr="007A4953">
              <w:rPr>
                <w:rStyle w:val="Hyperlink"/>
                <w:rFonts w:cstheme="minorHAnsi"/>
                <w:noProof/>
              </w:rPr>
              <w:t>SCOPE OF SERVICES</w:t>
            </w:r>
            <w:r>
              <w:rPr>
                <w:noProof/>
                <w:webHidden/>
              </w:rPr>
              <w:tab/>
            </w:r>
            <w:r>
              <w:rPr>
                <w:noProof/>
                <w:webHidden/>
              </w:rPr>
              <w:fldChar w:fldCharType="begin"/>
            </w:r>
            <w:r>
              <w:rPr>
                <w:noProof/>
                <w:webHidden/>
              </w:rPr>
              <w:instrText xml:space="preserve"> PAGEREF _Toc74902861 \h </w:instrText>
            </w:r>
            <w:r>
              <w:rPr>
                <w:noProof/>
                <w:webHidden/>
              </w:rPr>
            </w:r>
            <w:r>
              <w:rPr>
                <w:noProof/>
                <w:webHidden/>
              </w:rPr>
              <w:fldChar w:fldCharType="separate"/>
            </w:r>
            <w:r>
              <w:rPr>
                <w:noProof/>
                <w:webHidden/>
              </w:rPr>
              <w:t>1</w:t>
            </w:r>
            <w:r>
              <w:rPr>
                <w:noProof/>
                <w:webHidden/>
              </w:rPr>
              <w:fldChar w:fldCharType="end"/>
            </w:r>
          </w:hyperlink>
        </w:p>
        <w:p w14:paraId="689538BB" w14:textId="25679F27"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2" w:history="1">
            <w:r w:rsidRPr="007A4953">
              <w:rPr>
                <w:rStyle w:val="Hyperlink"/>
                <w:rFonts w:cstheme="minorHAnsi"/>
                <w:noProof/>
              </w:rPr>
              <w:t>G.</w:t>
            </w:r>
            <w:r>
              <w:rPr>
                <w:rFonts w:asciiTheme="minorHAnsi" w:eastAsiaTheme="minorEastAsia" w:hAnsiTheme="minorHAnsi" w:cstheme="minorBidi"/>
                <w:noProof/>
                <w:color w:val="auto"/>
              </w:rPr>
              <w:tab/>
            </w:r>
            <w:r w:rsidRPr="007A4953">
              <w:rPr>
                <w:rStyle w:val="Hyperlink"/>
                <w:rFonts w:cstheme="minorHAnsi"/>
                <w:noProof/>
              </w:rPr>
              <w:t>PROCUREMENT STANDARD</w:t>
            </w:r>
            <w:r>
              <w:rPr>
                <w:noProof/>
                <w:webHidden/>
              </w:rPr>
              <w:tab/>
            </w:r>
            <w:r>
              <w:rPr>
                <w:noProof/>
                <w:webHidden/>
              </w:rPr>
              <w:fldChar w:fldCharType="begin"/>
            </w:r>
            <w:r>
              <w:rPr>
                <w:noProof/>
                <w:webHidden/>
              </w:rPr>
              <w:instrText xml:space="preserve"> PAGEREF _Toc74902862 \h </w:instrText>
            </w:r>
            <w:r>
              <w:rPr>
                <w:noProof/>
                <w:webHidden/>
              </w:rPr>
            </w:r>
            <w:r>
              <w:rPr>
                <w:noProof/>
                <w:webHidden/>
              </w:rPr>
              <w:fldChar w:fldCharType="separate"/>
            </w:r>
            <w:r>
              <w:rPr>
                <w:noProof/>
                <w:webHidden/>
              </w:rPr>
              <w:t>1</w:t>
            </w:r>
            <w:r>
              <w:rPr>
                <w:noProof/>
                <w:webHidden/>
              </w:rPr>
              <w:fldChar w:fldCharType="end"/>
            </w:r>
          </w:hyperlink>
        </w:p>
        <w:p w14:paraId="3FAE48A2" w14:textId="1157FFD3" w:rsidR="00140967" w:rsidRDefault="00140967">
          <w:pPr>
            <w:pStyle w:val="TOC1"/>
            <w:tabs>
              <w:tab w:val="right" w:leader="dot" w:pos="9643"/>
            </w:tabs>
            <w:rPr>
              <w:rFonts w:asciiTheme="minorHAnsi" w:eastAsiaTheme="minorEastAsia" w:hAnsiTheme="minorHAnsi" w:cstheme="minorBidi"/>
              <w:noProof/>
              <w:color w:val="auto"/>
            </w:rPr>
          </w:pPr>
          <w:hyperlink w:anchor="_Toc74902863" w:history="1">
            <w:r w:rsidRPr="007A4953">
              <w:rPr>
                <w:rStyle w:val="Hyperlink"/>
                <w:rFonts w:cstheme="minorHAnsi"/>
                <w:noProof/>
              </w:rPr>
              <w:t>SECTION II – CONTRACT INFORMATION</w:t>
            </w:r>
            <w:r>
              <w:rPr>
                <w:noProof/>
                <w:webHidden/>
              </w:rPr>
              <w:tab/>
            </w:r>
            <w:r>
              <w:rPr>
                <w:noProof/>
                <w:webHidden/>
              </w:rPr>
              <w:fldChar w:fldCharType="begin"/>
            </w:r>
            <w:r>
              <w:rPr>
                <w:noProof/>
                <w:webHidden/>
              </w:rPr>
              <w:instrText xml:space="preserve"> PAGEREF _Toc74902863 \h </w:instrText>
            </w:r>
            <w:r>
              <w:rPr>
                <w:noProof/>
                <w:webHidden/>
              </w:rPr>
            </w:r>
            <w:r>
              <w:rPr>
                <w:noProof/>
                <w:webHidden/>
              </w:rPr>
              <w:fldChar w:fldCharType="separate"/>
            </w:r>
            <w:r>
              <w:rPr>
                <w:noProof/>
                <w:webHidden/>
              </w:rPr>
              <w:t>1</w:t>
            </w:r>
            <w:r>
              <w:rPr>
                <w:noProof/>
                <w:webHidden/>
              </w:rPr>
              <w:fldChar w:fldCharType="end"/>
            </w:r>
          </w:hyperlink>
        </w:p>
        <w:p w14:paraId="1C253B81" w14:textId="664BFAA4"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4" w:history="1">
            <w:r w:rsidRPr="007A4953">
              <w:rPr>
                <w:rStyle w:val="Hyperlink"/>
                <w:rFonts w:cstheme="minorHAnsi"/>
                <w:noProof/>
              </w:rPr>
              <w:t>A.</w:t>
            </w:r>
            <w:r>
              <w:rPr>
                <w:rFonts w:asciiTheme="minorHAnsi" w:eastAsiaTheme="minorEastAsia" w:hAnsiTheme="minorHAnsi" w:cstheme="minorBidi"/>
                <w:noProof/>
                <w:color w:val="auto"/>
              </w:rPr>
              <w:tab/>
            </w:r>
            <w:r w:rsidRPr="007A4953">
              <w:rPr>
                <w:rStyle w:val="Hyperlink"/>
                <w:rFonts w:cstheme="minorHAnsi"/>
                <w:noProof/>
              </w:rPr>
              <w:t>AWARD</w:t>
            </w:r>
            <w:r>
              <w:rPr>
                <w:noProof/>
                <w:webHidden/>
              </w:rPr>
              <w:tab/>
            </w:r>
            <w:r>
              <w:rPr>
                <w:noProof/>
                <w:webHidden/>
              </w:rPr>
              <w:fldChar w:fldCharType="begin"/>
            </w:r>
            <w:r>
              <w:rPr>
                <w:noProof/>
                <w:webHidden/>
              </w:rPr>
              <w:instrText xml:space="preserve"> PAGEREF _Toc74902864 \h </w:instrText>
            </w:r>
            <w:r>
              <w:rPr>
                <w:noProof/>
                <w:webHidden/>
              </w:rPr>
            </w:r>
            <w:r>
              <w:rPr>
                <w:noProof/>
                <w:webHidden/>
              </w:rPr>
              <w:fldChar w:fldCharType="separate"/>
            </w:r>
            <w:r>
              <w:rPr>
                <w:noProof/>
                <w:webHidden/>
              </w:rPr>
              <w:t>1</w:t>
            </w:r>
            <w:r>
              <w:rPr>
                <w:noProof/>
                <w:webHidden/>
              </w:rPr>
              <w:fldChar w:fldCharType="end"/>
            </w:r>
          </w:hyperlink>
        </w:p>
        <w:p w14:paraId="5B6896BC" w14:textId="3B599848"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5" w:history="1">
            <w:r w:rsidRPr="007A4953">
              <w:rPr>
                <w:rStyle w:val="Hyperlink"/>
                <w:rFonts w:cstheme="minorHAnsi"/>
                <w:noProof/>
              </w:rPr>
              <w:t>B.</w:t>
            </w:r>
            <w:r>
              <w:rPr>
                <w:rFonts w:asciiTheme="minorHAnsi" w:eastAsiaTheme="minorEastAsia" w:hAnsiTheme="minorHAnsi" w:cstheme="minorBidi"/>
                <w:noProof/>
                <w:color w:val="auto"/>
              </w:rPr>
              <w:tab/>
            </w:r>
            <w:r w:rsidRPr="007A4953">
              <w:rPr>
                <w:rStyle w:val="Hyperlink"/>
                <w:rFonts w:cstheme="minorHAnsi"/>
                <w:noProof/>
              </w:rPr>
              <w:t>TERMS OF THE CONSULTING CONTRACT</w:t>
            </w:r>
            <w:r>
              <w:rPr>
                <w:noProof/>
                <w:webHidden/>
              </w:rPr>
              <w:tab/>
            </w:r>
            <w:r>
              <w:rPr>
                <w:noProof/>
                <w:webHidden/>
              </w:rPr>
              <w:fldChar w:fldCharType="begin"/>
            </w:r>
            <w:r>
              <w:rPr>
                <w:noProof/>
                <w:webHidden/>
              </w:rPr>
              <w:instrText xml:space="preserve"> PAGEREF _Toc74902865 \h </w:instrText>
            </w:r>
            <w:r>
              <w:rPr>
                <w:noProof/>
                <w:webHidden/>
              </w:rPr>
            </w:r>
            <w:r>
              <w:rPr>
                <w:noProof/>
                <w:webHidden/>
              </w:rPr>
              <w:fldChar w:fldCharType="separate"/>
            </w:r>
            <w:r>
              <w:rPr>
                <w:noProof/>
                <w:webHidden/>
              </w:rPr>
              <w:t>1</w:t>
            </w:r>
            <w:r>
              <w:rPr>
                <w:noProof/>
                <w:webHidden/>
              </w:rPr>
              <w:fldChar w:fldCharType="end"/>
            </w:r>
          </w:hyperlink>
        </w:p>
        <w:p w14:paraId="566B8017" w14:textId="0A2D9A48" w:rsidR="00140967" w:rsidRDefault="00140967">
          <w:pPr>
            <w:pStyle w:val="TOC1"/>
            <w:tabs>
              <w:tab w:val="right" w:leader="dot" w:pos="9643"/>
            </w:tabs>
            <w:rPr>
              <w:rFonts w:asciiTheme="minorHAnsi" w:eastAsiaTheme="minorEastAsia" w:hAnsiTheme="minorHAnsi" w:cstheme="minorBidi"/>
              <w:noProof/>
              <w:color w:val="auto"/>
            </w:rPr>
          </w:pPr>
          <w:hyperlink w:anchor="_Toc74902866" w:history="1">
            <w:r w:rsidRPr="007A4953">
              <w:rPr>
                <w:rStyle w:val="Hyperlink"/>
                <w:rFonts w:cstheme="minorHAnsi"/>
                <w:noProof/>
              </w:rPr>
              <w:t>SECTION III – SUBMISSION INFORMATION</w:t>
            </w:r>
            <w:r>
              <w:rPr>
                <w:noProof/>
                <w:webHidden/>
              </w:rPr>
              <w:tab/>
            </w:r>
            <w:r>
              <w:rPr>
                <w:noProof/>
                <w:webHidden/>
              </w:rPr>
              <w:fldChar w:fldCharType="begin"/>
            </w:r>
            <w:r>
              <w:rPr>
                <w:noProof/>
                <w:webHidden/>
              </w:rPr>
              <w:instrText xml:space="preserve"> PAGEREF _Toc74902866 \h </w:instrText>
            </w:r>
            <w:r>
              <w:rPr>
                <w:noProof/>
                <w:webHidden/>
              </w:rPr>
            </w:r>
            <w:r>
              <w:rPr>
                <w:noProof/>
                <w:webHidden/>
              </w:rPr>
              <w:fldChar w:fldCharType="separate"/>
            </w:r>
            <w:r>
              <w:rPr>
                <w:noProof/>
                <w:webHidden/>
              </w:rPr>
              <w:t>1</w:t>
            </w:r>
            <w:r>
              <w:rPr>
                <w:noProof/>
                <w:webHidden/>
              </w:rPr>
              <w:fldChar w:fldCharType="end"/>
            </w:r>
          </w:hyperlink>
        </w:p>
        <w:p w14:paraId="751DCB5E" w14:textId="5DFD1A5F" w:rsidR="00140967" w:rsidRDefault="00140967">
          <w:pPr>
            <w:pStyle w:val="TOC2"/>
            <w:tabs>
              <w:tab w:val="right" w:leader="dot" w:pos="9643"/>
            </w:tabs>
            <w:rPr>
              <w:rFonts w:asciiTheme="minorHAnsi" w:eastAsiaTheme="minorEastAsia" w:hAnsiTheme="minorHAnsi" w:cstheme="minorBidi"/>
              <w:noProof/>
              <w:color w:val="auto"/>
            </w:rPr>
          </w:pPr>
          <w:hyperlink w:anchor="_Toc74902867" w:history="1">
            <w:r w:rsidRPr="007A4953">
              <w:rPr>
                <w:rStyle w:val="Hyperlink"/>
                <w:rFonts w:cstheme="minorHAnsi"/>
                <w:noProof/>
              </w:rPr>
              <w:t>A.    SUBMISSION</w:t>
            </w:r>
            <w:r>
              <w:rPr>
                <w:noProof/>
                <w:webHidden/>
              </w:rPr>
              <w:tab/>
            </w:r>
            <w:r>
              <w:rPr>
                <w:noProof/>
                <w:webHidden/>
              </w:rPr>
              <w:fldChar w:fldCharType="begin"/>
            </w:r>
            <w:r>
              <w:rPr>
                <w:noProof/>
                <w:webHidden/>
              </w:rPr>
              <w:instrText xml:space="preserve"> PAGEREF _Toc74902867 \h </w:instrText>
            </w:r>
            <w:r>
              <w:rPr>
                <w:noProof/>
                <w:webHidden/>
              </w:rPr>
            </w:r>
            <w:r>
              <w:rPr>
                <w:noProof/>
                <w:webHidden/>
              </w:rPr>
              <w:fldChar w:fldCharType="separate"/>
            </w:r>
            <w:r>
              <w:rPr>
                <w:noProof/>
                <w:webHidden/>
              </w:rPr>
              <w:t>1</w:t>
            </w:r>
            <w:r>
              <w:rPr>
                <w:noProof/>
                <w:webHidden/>
              </w:rPr>
              <w:fldChar w:fldCharType="end"/>
            </w:r>
          </w:hyperlink>
        </w:p>
        <w:p w14:paraId="130FCD43" w14:textId="30CCEF3F"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8" w:history="1">
            <w:r w:rsidRPr="007A4953">
              <w:rPr>
                <w:rStyle w:val="Hyperlink"/>
                <w:rFonts w:cstheme="minorHAnsi"/>
                <w:noProof/>
              </w:rPr>
              <w:t>B.</w:t>
            </w:r>
            <w:r>
              <w:rPr>
                <w:rFonts w:asciiTheme="minorHAnsi" w:eastAsiaTheme="minorEastAsia" w:hAnsiTheme="minorHAnsi" w:cstheme="minorBidi"/>
                <w:noProof/>
                <w:color w:val="auto"/>
              </w:rPr>
              <w:tab/>
            </w:r>
            <w:r w:rsidRPr="007A4953">
              <w:rPr>
                <w:rStyle w:val="Hyperlink"/>
                <w:rFonts w:cstheme="minorHAnsi"/>
                <w:noProof/>
              </w:rPr>
              <w:t>PROCUREMENT SCHEDULE*</w:t>
            </w:r>
            <w:r>
              <w:rPr>
                <w:noProof/>
                <w:webHidden/>
              </w:rPr>
              <w:tab/>
            </w:r>
            <w:r>
              <w:rPr>
                <w:noProof/>
                <w:webHidden/>
              </w:rPr>
              <w:fldChar w:fldCharType="begin"/>
            </w:r>
            <w:r>
              <w:rPr>
                <w:noProof/>
                <w:webHidden/>
              </w:rPr>
              <w:instrText xml:space="preserve"> PAGEREF _Toc74902868 \h </w:instrText>
            </w:r>
            <w:r>
              <w:rPr>
                <w:noProof/>
                <w:webHidden/>
              </w:rPr>
            </w:r>
            <w:r>
              <w:rPr>
                <w:noProof/>
                <w:webHidden/>
              </w:rPr>
              <w:fldChar w:fldCharType="separate"/>
            </w:r>
            <w:r>
              <w:rPr>
                <w:noProof/>
                <w:webHidden/>
              </w:rPr>
              <w:t>1</w:t>
            </w:r>
            <w:r>
              <w:rPr>
                <w:noProof/>
                <w:webHidden/>
              </w:rPr>
              <w:fldChar w:fldCharType="end"/>
            </w:r>
          </w:hyperlink>
        </w:p>
        <w:p w14:paraId="60423D68" w14:textId="64C2180A"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69" w:history="1">
            <w:r w:rsidRPr="007A4953">
              <w:rPr>
                <w:rStyle w:val="Hyperlink"/>
                <w:rFonts w:cstheme="minorHAnsi"/>
                <w:noProof/>
              </w:rPr>
              <w:t>C.</w:t>
            </w:r>
            <w:r>
              <w:rPr>
                <w:rFonts w:asciiTheme="minorHAnsi" w:eastAsiaTheme="minorEastAsia" w:hAnsiTheme="minorHAnsi" w:cstheme="minorBidi"/>
                <w:noProof/>
                <w:color w:val="auto"/>
              </w:rPr>
              <w:tab/>
            </w:r>
            <w:r w:rsidRPr="007A4953">
              <w:rPr>
                <w:rStyle w:val="Hyperlink"/>
                <w:rFonts w:cstheme="minorHAnsi"/>
                <w:noProof/>
              </w:rPr>
              <w:t>TECHNICAL ASSISTANCE</w:t>
            </w:r>
            <w:r>
              <w:rPr>
                <w:noProof/>
                <w:webHidden/>
              </w:rPr>
              <w:tab/>
            </w:r>
            <w:r>
              <w:rPr>
                <w:noProof/>
                <w:webHidden/>
              </w:rPr>
              <w:fldChar w:fldCharType="begin"/>
            </w:r>
            <w:r>
              <w:rPr>
                <w:noProof/>
                <w:webHidden/>
              </w:rPr>
              <w:instrText xml:space="preserve"> PAGEREF _Toc74902869 \h </w:instrText>
            </w:r>
            <w:r>
              <w:rPr>
                <w:noProof/>
                <w:webHidden/>
              </w:rPr>
            </w:r>
            <w:r>
              <w:rPr>
                <w:noProof/>
                <w:webHidden/>
              </w:rPr>
              <w:fldChar w:fldCharType="separate"/>
            </w:r>
            <w:r>
              <w:rPr>
                <w:noProof/>
                <w:webHidden/>
              </w:rPr>
              <w:t>1</w:t>
            </w:r>
            <w:r>
              <w:rPr>
                <w:noProof/>
                <w:webHidden/>
              </w:rPr>
              <w:fldChar w:fldCharType="end"/>
            </w:r>
          </w:hyperlink>
        </w:p>
        <w:p w14:paraId="683AB637" w14:textId="44AA3E3C"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70" w:history="1">
            <w:r w:rsidRPr="007A4953">
              <w:rPr>
                <w:rStyle w:val="Hyperlink"/>
                <w:rFonts w:cstheme="minorHAnsi"/>
                <w:noProof/>
              </w:rPr>
              <w:t>D.</w:t>
            </w:r>
            <w:r>
              <w:rPr>
                <w:rFonts w:asciiTheme="minorHAnsi" w:eastAsiaTheme="minorEastAsia" w:hAnsiTheme="minorHAnsi" w:cstheme="minorBidi"/>
                <w:noProof/>
                <w:color w:val="auto"/>
              </w:rPr>
              <w:tab/>
            </w:r>
            <w:r w:rsidRPr="007A4953">
              <w:rPr>
                <w:rStyle w:val="Hyperlink"/>
                <w:rFonts w:cstheme="minorHAnsi"/>
                <w:noProof/>
              </w:rPr>
              <w:t>AVAILABILITY OF RFP</w:t>
            </w:r>
            <w:r>
              <w:rPr>
                <w:noProof/>
                <w:webHidden/>
              </w:rPr>
              <w:tab/>
            </w:r>
            <w:r>
              <w:rPr>
                <w:noProof/>
                <w:webHidden/>
              </w:rPr>
              <w:fldChar w:fldCharType="begin"/>
            </w:r>
            <w:r>
              <w:rPr>
                <w:noProof/>
                <w:webHidden/>
              </w:rPr>
              <w:instrText xml:space="preserve"> PAGEREF _Toc74902870 \h </w:instrText>
            </w:r>
            <w:r>
              <w:rPr>
                <w:noProof/>
                <w:webHidden/>
              </w:rPr>
            </w:r>
            <w:r>
              <w:rPr>
                <w:noProof/>
                <w:webHidden/>
              </w:rPr>
              <w:fldChar w:fldCharType="separate"/>
            </w:r>
            <w:r>
              <w:rPr>
                <w:noProof/>
                <w:webHidden/>
              </w:rPr>
              <w:t>1</w:t>
            </w:r>
            <w:r>
              <w:rPr>
                <w:noProof/>
                <w:webHidden/>
              </w:rPr>
              <w:fldChar w:fldCharType="end"/>
            </w:r>
          </w:hyperlink>
        </w:p>
        <w:p w14:paraId="2F6D4A5A" w14:textId="402CD7A5"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71" w:history="1">
            <w:r w:rsidRPr="007A4953">
              <w:rPr>
                <w:rStyle w:val="Hyperlink"/>
                <w:rFonts w:cstheme="minorHAnsi"/>
                <w:noProof/>
              </w:rPr>
              <w:t>E.</w:t>
            </w:r>
            <w:r>
              <w:rPr>
                <w:rFonts w:asciiTheme="minorHAnsi" w:eastAsiaTheme="minorEastAsia" w:hAnsiTheme="minorHAnsi" w:cstheme="minorBidi"/>
                <w:noProof/>
                <w:color w:val="auto"/>
              </w:rPr>
              <w:tab/>
            </w:r>
            <w:r w:rsidRPr="007A4953">
              <w:rPr>
                <w:rStyle w:val="Hyperlink"/>
                <w:rFonts w:cstheme="minorHAnsi"/>
                <w:noProof/>
              </w:rPr>
              <w:t>PROPRIETARY INFORMATION AND THE TEXAS PUBLIC INFORMATION ACT</w:t>
            </w:r>
            <w:r>
              <w:rPr>
                <w:noProof/>
                <w:webHidden/>
              </w:rPr>
              <w:tab/>
            </w:r>
            <w:r>
              <w:rPr>
                <w:noProof/>
                <w:webHidden/>
              </w:rPr>
              <w:fldChar w:fldCharType="begin"/>
            </w:r>
            <w:r>
              <w:rPr>
                <w:noProof/>
                <w:webHidden/>
              </w:rPr>
              <w:instrText xml:space="preserve"> PAGEREF _Toc74902871 \h </w:instrText>
            </w:r>
            <w:r>
              <w:rPr>
                <w:noProof/>
                <w:webHidden/>
              </w:rPr>
            </w:r>
            <w:r>
              <w:rPr>
                <w:noProof/>
                <w:webHidden/>
              </w:rPr>
              <w:fldChar w:fldCharType="separate"/>
            </w:r>
            <w:r>
              <w:rPr>
                <w:noProof/>
                <w:webHidden/>
              </w:rPr>
              <w:t>1</w:t>
            </w:r>
            <w:r>
              <w:rPr>
                <w:noProof/>
                <w:webHidden/>
              </w:rPr>
              <w:fldChar w:fldCharType="end"/>
            </w:r>
          </w:hyperlink>
        </w:p>
        <w:p w14:paraId="0ECA2787" w14:textId="7D8EF5A4" w:rsidR="00140967" w:rsidRDefault="00140967">
          <w:pPr>
            <w:pStyle w:val="TOC1"/>
            <w:tabs>
              <w:tab w:val="right" w:leader="dot" w:pos="9643"/>
            </w:tabs>
            <w:rPr>
              <w:rFonts w:asciiTheme="minorHAnsi" w:eastAsiaTheme="minorEastAsia" w:hAnsiTheme="minorHAnsi" w:cstheme="minorBidi"/>
              <w:noProof/>
              <w:color w:val="auto"/>
            </w:rPr>
          </w:pPr>
          <w:hyperlink w:anchor="_Toc74902872" w:history="1">
            <w:r w:rsidRPr="007A4953">
              <w:rPr>
                <w:rStyle w:val="Hyperlink"/>
                <w:rFonts w:cstheme="minorHAnsi"/>
                <w:noProof/>
              </w:rPr>
              <w:t>SECTION IV – PROPOSAL RESPONSE AND EVALUATION CRITERIA</w:t>
            </w:r>
            <w:r>
              <w:rPr>
                <w:noProof/>
                <w:webHidden/>
              </w:rPr>
              <w:tab/>
            </w:r>
            <w:r>
              <w:rPr>
                <w:noProof/>
                <w:webHidden/>
              </w:rPr>
              <w:fldChar w:fldCharType="begin"/>
            </w:r>
            <w:r>
              <w:rPr>
                <w:noProof/>
                <w:webHidden/>
              </w:rPr>
              <w:instrText xml:space="preserve"> PAGEREF _Toc74902872 \h </w:instrText>
            </w:r>
            <w:r>
              <w:rPr>
                <w:noProof/>
                <w:webHidden/>
              </w:rPr>
            </w:r>
            <w:r>
              <w:rPr>
                <w:noProof/>
                <w:webHidden/>
              </w:rPr>
              <w:fldChar w:fldCharType="separate"/>
            </w:r>
            <w:r>
              <w:rPr>
                <w:noProof/>
                <w:webHidden/>
              </w:rPr>
              <w:t>1</w:t>
            </w:r>
            <w:r>
              <w:rPr>
                <w:noProof/>
                <w:webHidden/>
              </w:rPr>
              <w:fldChar w:fldCharType="end"/>
            </w:r>
          </w:hyperlink>
        </w:p>
        <w:p w14:paraId="7C5B2ECC" w14:textId="1BCE7A78"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73" w:history="1">
            <w:r w:rsidRPr="007A4953">
              <w:rPr>
                <w:rStyle w:val="Hyperlink"/>
                <w:rFonts w:cstheme="minorHAnsi"/>
                <w:noProof/>
              </w:rPr>
              <w:t>A.</w:t>
            </w:r>
            <w:r>
              <w:rPr>
                <w:rFonts w:asciiTheme="minorHAnsi" w:eastAsiaTheme="minorEastAsia" w:hAnsiTheme="minorHAnsi" w:cstheme="minorBidi"/>
                <w:noProof/>
                <w:color w:val="auto"/>
              </w:rPr>
              <w:tab/>
            </w:r>
            <w:r w:rsidRPr="007A4953">
              <w:rPr>
                <w:rStyle w:val="Hyperlink"/>
                <w:rFonts w:cstheme="minorHAnsi"/>
                <w:noProof/>
              </w:rPr>
              <w:t>INSTRUCTIONS</w:t>
            </w:r>
            <w:r>
              <w:rPr>
                <w:noProof/>
                <w:webHidden/>
              </w:rPr>
              <w:tab/>
            </w:r>
            <w:r>
              <w:rPr>
                <w:noProof/>
                <w:webHidden/>
              </w:rPr>
              <w:fldChar w:fldCharType="begin"/>
            </w:r>
            <w:r>
              <w:rPr>
                <w:noProof/>
                <w:webHidden/>
              </w:rPr>
              <w:instrText xml:space="preserve"> PAGEREF _Toc74902873 \h </w:instrText>
            </w:r>
            <w:r>
              <w:rPr>
                <w:noProof/>
                <w:webHidden/>
              </w:rPr>
            </w:r>
            <w:r>
              <w:rPr>
                <w:noProof/>
                <w:webHidden/>
              </w:rPr>
              <w:fldChar w:fldCharType="separate"/>
            </w:r>
            <w:r>
              <w:rPr>
                <w:noProof/>
                <w:webHidden/>
              </w:rPr>
              <w:t>1</w:t>
            </w:r>
            <w:r>
              <w:rPr>
                <w:noProof/>
                <w:webHidden/>
              </w:rPr>
              <w:fldChar w:fldCharType="end"/>
            </w:r>
          </w:hyperlink>
        </w:p>
        <w:p w14:paraId="511F3042" w14:textId="7D538A0A"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74" w:history="1">
            <w:r w:rsidRPr="007A4953">
              <w:rPr>
                <w:rStyle w:val="Hyperlink"/>
                <w:rFonts w:cstheme="minorHAnsi"/>
                <w:noProof/>
              </w:rPr>
              <w:t>B.</w:t>
            </w:r>
            <w:r>
              <w:rPr>
                <w:rFonts w:asciiTheme="minorHAnsi" w:eastAsiaTheme="minorEastAsia" w:hAnsiTheme="minorHAnsi" w:cstheme="minorBidi"/>
                <w:noProof/>
                <w:color w:val="auto"/>
              </w:rPr>
              <w:tab/>
            </w:r>
            <w:r w:rsidRPr="007A4953">
              <w:rPr>
                <w:rStyle w:val="Hyperlink"/>
                <w:rFonts w:cstheme="minorHAnsi"/>
                <w:noProof/>
              </w:rPr>
              <w:t>PROPOSAL VALIDITY PERIOD</w:t>
            </w:r>
            <w:r>
              <w:rPr>
                <w:noProof/>
                <w:webHidden/>
              </w:rPr>
              <w:tab/>
            </w:r>
            <w:r>
              <w:rPr>
                <w:noProof/>
                <w:webHidden/>
              </w:rPr>
              <w:fldChar w:fldCharType="begin"/>
            </w:r>
            <w:r>
              <w:rPr>
                <w:noProof/>
                <w:webHidden/>
              </w:rPr>
              <w:instrText xml:space="preserve"> PAGEREF _Toc74902874 \h </w:instrText>
            </w:r>
            <w:r>
              <w:rPr>
                <w:noProof/>
                <w:webHidden/>
              </w:rPr>
            </w:r>
            <w:r>
              <w:rPr>
                <w:noProof/>
                <w:webHidden/>
              </w:rPr>
              <w:fldChar w:fldCharType="separate"/>
            </w:r>
            <w:r>
              <w:rPr>
                <w:noProof/>
                <w:webHidden/>
              </w:rPr>
              <w:t>1</w:t>
            </w:r>
            <w:r>
              <w:rPr>
                <w:noProof/>
                <w:webHidden/>
              </w:rPr>
              <w:fldChar w:fldCharType="end"/>
            </w:r>
          </w:hyperlink>
        </w:p>
        <w:p w14:paraId="348B4066" w14:textId="7D2FB476" w:rsidR="00140967" w:rsidRDefault="00140967">
          <w:pPr>
            <w:pStyle w:val="TOC3"/>
            <w:tabs>
              <w:tab w:val="right" w:leader="dot" w:pos="9643"/>
            </w:tabs>
            <w:rPr>
              <w:rFonts w:asciiTheme="minorHAnsi" w:eastAsiaTheme="minorEastAsia" w:hAnsiTheme="minorHAnsi" w:cstheme="minorBidi"/>
              <w:noProof/>
              <w:color w:val="auto"/>
            </w:rPr>
          </w:pPr>
          <w:hyperlink w:anchor="_Toc74902875" w:history="1">
            <w:r w:rsidRPr="007A4953">
              <w:rPr>
                <w:rStyle w:val="Hyperlink"/>
                <w:rFonts w:cstheme="minorHAnsi"/>
                <w:noProof/>
              </w:rPr>
              <w:t>SECTION A – HISTORICALLY UNDERUTILIZED BUSINESS</w:t>
            </w:r>
            <w:r>
              <w:rPr>
                <w:noProof/>
                <w:webHidden/>
              </w:rPr>
              <w:tab/>
            </w:r>
            <w:r>
              <w:rPr>
                <w:noProof/>
                <w:webHidden/>
              </w:rPr>
              <w:fldChar w:fldCharType="begin"/>
            </w:r>
            <w:r>
              <w:rPr>
                <w:noProof/>
                <w:webHidden/>
              </w:rPr>
              <w:instrText xml:space="preserve"> PAGEREF _Toc74902875 \h </w:instrText>
            </w:r>
            <w:r>
              <w:rPr>
                <w:noProof/>
                <w:webHidden/>
              </w:rPr>
            </w:r>
            <w:r>
              <w:rPr>
                <w:noProof/>
                <w:webHidden/>
              </w:rPr>
              <w:fldChar w:fldCharType="separate"/>
            </w:r>
            <w:r>
              <w:rPr>
                <w:noProof/>
                <w:webHidden/>
              </w:rPr>
              <w:t>1</w:t>
            </w:r>
            <w:r>
              <w:rPr>
                <w:noProof/>
                <w:webHidden/>
              </w:rPr>
              <w:fldChar w:fldCharType="end"/>
            </w:r>
          </w:hyperlink>
        </w:p>
        <w:p w14:paraId="5D325C86" w14:textId="6470E383" w:rsidR="00140967" w:rsidRDefault="00140967">
          <w:pPr>
            <w:pStyle w:val="TOC1"/>
            <w:tabs>
              <w:tab w:val="right" w:leader="dot" w:pos="9643"/>
            </w:tabs>
            <w:rPr>
              <w:rFonts w:asciiTheme="minorHAnsi" w:eastAsiaTheme="minorEastAsia" w:hAnsiTheme="minorHAnsi" w:cstheme="minorBidi"/>
              <w:noProof/>
              <w:color w:val="auto"/>
            </w:rPr>
          </w:pPr>
          <w:hyperlink w:anchor="_Toc74902876" w:history="1">
            <w:r w:rsidRPr="007A4953">
              <w:rPr>
                <w:rStyle w:val="Hyperlink"/>
                <w:rFonts w:cstheme="minorHAnsi"/>
                <w:noProof/>
              </w:rPr>
              <w:t>SECTION VI – RFP GENERAL INFORMATION</w:t>
            </w:r>
            <w:r>
              <w:rPr>
                <w:noProof/>
                <w:webHidden/>
              </w:rPr>
              <w:tab/>
            </w:r>
            <w:r>
              <w:rPr>
                <w:noProof/>
                <w:webHidden/>
              </w:rPr>
              <w:fldChar w:fldCharType="begin"/>
            </w:r>
            <w:r>
              <w:rPr>
                <w:noProof/>
                <w:webHidden/>
              </w:rPr>
              <w:instrText xml:space="preserve"> PAGEREF _Toc74902876 \h </w:instrText>
            </w:r>
            <w:r>
              <w:rPr>
                <w:noProof/>
                <w:webHidden/>
              </w:rPr>
            </w:r>
            <w:r>
              <w:rPr>
                <w:noProof/>
                <w:webHidden/>
              </w:rPr>
              <w:fldChar w:fldCharType="separate"/>
            </w:r>
            <w:r>
              <w:rPr>
                <w:noProof/>
                <w:webHidden/>
              </w:rPr>
              <w:t>1</w:t>
            </w:r>
            <w:r>
              <w:rPr>
                <w:noProof/>
                <w:webHidden/>
              </w:rPr>
              <w:fldChar w:fldCharType="end"/>
            </w:r>
          </w:hyperlink>
        </w:p>
        <w:p w14:paraId="701467DA" w14:textId="037BBA12" w:rsidR="00140967" w:rsidRDefault="00140967">
          <w:pPr>
            <w:pStyle w:val="TOC2"/>
            <w:tabs>
              <w:tab w:val="right" w:leader="dot" w:pos="9643"/>
            </w:tabs>
            <w:rPr>
              <w:rFonts w:asciiTheme="minorHAnsi" w:eastAsiaTheme="minorEastAsia" w:hAnsiTheme="minorHAnsi" w:cstheme="minorBidi"/>
              <w:noProof/>
              <w:color w:val="auto"/>
            </w:rPr>
          </w:pPr>
          <w:hyperlink w:anchor="_Toc74902877" w:history="1">
            <w:r w:rsidRPr="007A4953">
              <w:rPr>
                <w:rStyle w:val="Hyperlink"/>
                <w:rFonts w:cstheme="minorHAnsi"/>
                <w:noProof/>
              </w:rPr>
              <w:t>B.   EQUAL OPPORTUNITY/NON-DISCRIMINATION</w:t>
            </w:r>
            <w:r>
              <w:rPr>
                <w:noProof/>
                <w:webHidden/>
              </w:rPr>
              <w:tab/>
            </w:r>
            <w:r>
              <w:rPr>
                <w:noProof/>
                <w:webHidden/>
              </w:rPr>
              <w:fldChar w:fldCharType="begin"/>
            </w:r>
            <w:r>
              <w:rPr>
                <w:noProof/>
                <w:webHidden/>
              </w:rPr>
              <w:instrText xml:space="preserve"> PAGEREF _Toc74902877 \h </w:instrText>
            </w:r>
            <w:r>
              <w:rPr>
                <w:noProof/>
                <w:webHidden/>
              </w:rPr>
            </w:r>
            <w:r>
              <w:rPr>
                <w:noProof/>
                <w:webHidden/>
              </w:rPr>
              <w:fldChar w:fldCharType="separate"/>
            </w:r>
            <w:r>
              <w:rPr>
                <w:noProof/>
                <w:webHidden/>
              </w:rPr>
              <w:t>1</w:t>
            </w:r>
            <w:r>
              <w:rPr>
                <w:noProof/>
                <w:webHidden/>
              </w:rPr>
              <w:fldChar w:fldCharType="end"/>
            </w:r>
          </w:hyperlink>
        </w:p>
        <w:p w14:paraId="59E11AF8" w14:textId="16D575EC" w:rsidR="00140967" w:rsidRDefault="00140967">
          <w:pPr>
            <w:pStyle w:val="TOC2"/>
            <w:tabs>
              <w:tab w:val="left" w:pos="660"/>
              <w:tab w:val="right" w:leader="dot" w:pos="9643"/>
            </w:tabs>
            <w:rPr>
              <w:rFonts w:asciiTheme="minorHAnsi" w:eastAsiaTheme="minorEastAsia" w:hAnsiTheme="minorHAnsi" w:cstheme="minorBidi"/>
              <w:noProof/>
              <w:color w:val="auto"/>
            </w:rPr>
          </w:pPr>
          <w:hyperlink w:anchor="_Toc74902878" w:history="1">
            <w:r w:rsidRPr="007A4953">
              <w:rPr>
                <w:rStyle w:val="Hyperlink"/>
                <w:rFonts w:cstheme="minorHAnsi"/>
                <w:noProof/>
              </w:rPr>
              <w:t>A.</w:t>
            </w:r>
            <w:r>
              <w:rPr>
                <w:rFonts w:asciiTheme="minorHAnsi" w:eastAsiaTheme="minorEastAsia" w:hAnsiTheme="minorHAnsi" w:cstheme="minorBidi"/>
                <w:noProof/>
                <w:color w:val="auto"/>
              </w:rPr>
              <w:tab/>
            </w:r>
            <w:r w:rsidRPr="007A4953">
              <w:rPr>
                <w:rStyle w:val="Hyperlink"/>
                <w:rFonts w:cstheme="minorHAnsi"/>
                <w:noProof/>
              </w:rPr>
              <w:t>OPEN RECORDS</w:t>
            </w:r>
            <w:r>
              <w:rPr>
                <w:noProof/>
                <w:webHidden/>
              </w:rPr>
              <w:tab/>
            </w:r>
            <w:r>
              <w:rPr>
                <w:noProof/>
                <w:webHidden/>
              </w:rPr>
              <w:fldChar w:fldCharType="begin"/>
            </w:r>
            <w:r>
              <w:rPr>
                <w:noProof/>
                <w:webHidden/>
              </w:rPr>
              <w:instrText xml:space="preserve"> PAGEREF _Toc74902878 \h </w:instrText>
            </w:r>
            <w:r>
              <w:rPr>
                <w:noProof/>
                <w:webHidden/>
              </w:rPr>
            </w:r>
            <w:r>
              <w:rPr>
                <w:noProof/>
                <w:webHidden/>
              </w:rPr>
              <w:fldChar w:fldCharType="separate"/>
            </w:r>
            <w:r>
              <w:rPr>
                <w:noProof/>
                <w:webHidden/>
              </w:rPr>
              <w:t>1</w:t>
            </w:r>
            <w:r>
              <w:rPr>
                <w:noProof/>
                <w:webHidden/>
              </w:rPr>
              <w:fldChar w:fldCharType="end"/>
            </w:r>
          </w:hyperlink>
        </w:p>
        <w:p w14:paraId="2BD470D7" w14:textId="7C6E1A92" w:rsidR="00140967" w:rsidRDefault="00140967">
          <w:pPr>
            <w:pStyle w:val="TOC1"/>
            <w:tabs>
              <w:tab w:val="right" w:leader="dot" w:pos="9643"/>
            </w:tabs>
            <w:rPr>
              <w:rFonts w:asciiTheme="minorHAnsi" w:eastAsiaTheme="minorEastAsia" w:hAnsiTheme="minorHAnsi" w:cstheme="minorBidi"/>
              <w:noProof/>
              <w:color w:val="auto"/>
            </w:rPr>
          </w:pPr>
          <w:hyperlink w:anchor="_Toc74902879" w:history="1">
            <w:r w:rsidRPr="007A4953">
              <w:rPr>
                <w:rStyle w:val="Hyperlink"/>
                <w:rFonts w:cstheme="minorHAnsi"/>
                <w:noProof/>
              </w:rPr>
              <w:t>ATTACHMENT A PROPOSAL COVER SHEET</w:t>
            </w:r>
            <w:r>
              <w:rPr>
                <w:noProof/>
                <w:webHidden/>
              </w:rPr>
              <w:tab/>
            </w:r>
            <w:r>
              <w:rPr>
                <w:noProof/>
                <w:webHidden/>
              </w:rPr>
              <w:fldChar w:fldCharType="begin"/>
            </w:r>
            <w:r>
              <w:rPr>
                <w:noProof/>
                <w:webHidden/>
              </w:rPr>
              <w:instrText xml:space="preserve"> PAGEREF _Toc74902879 \h </w:instrText>
            </w:r>
            <w:r>
              <w:rPr>
                <w:noProof/>
                <w:webHidden/>
              </w:rPr>
            </w:r>
            <w:r>
              <w:rPr>
                <w:noProof/>
                <w:webHidden/>
              </w:rPr>
              <w:fldChar w:fldCharType="separate"/>
            </w:r>
            <w:r>
              <w:rPr>
                <w:noProof/>
                <w:webHidden/>
              </w:rPr>
              <w:t>1</w:t>
            </w:r>
            <w:r>
              <w:rPr>
                <w:noProof/>
                <w:webHidden/>
              </w:rPr>
              <w:fldChar w:fldCharType="end"/>
            </w:r>
          </w:hyperlink>
        </w:p>
        <w:p w14:paraId="0FF9AC4B" w14:textId="58006013" w:rsidR="00140967" w:rsidRDefault="00140967">
          <w:pPr>
            <w:pStyle w:val="TOC1"/>
            <w:tabs>
              <w:tab w:val="right" w:leader="dot" w:pos="9643"/>
            </w:tabs>
            <w:rPr>
              <w:rFonts w:asciiTheme="minorHAnsi" w:eastAsiaTheme="minorEastAsia" w:hAnsiTheme="minorHAnsi" w:cstheme="minorBidi"/>
              <w:noProof/>
              <w:color w:val="auto"/>
            </w:rPr>
          </w:pPr>
          <w:hyperlink w:anchor="_Toc74902880" w:history="1">
            <w:r w:rsidRPr="007A4953">
              <w:rPr>
                <w:rStyle w:val="Hyperlink"/>
                <w:rFonts w:cstheme="minorHAnsi"/>
                <w:noProof/>
              </w:rPr>
              <w:t>ATTACHMENT B CERTIFICATION OF PROPOSER</w:t>
            </w:r>
            <w:r>
              <w:rPr>
                <w:noProof/>
                <w:webHidden/>
              </w:rPr>
              <w:tab/>
            </w:r>
            <w:r>
              <w:rPr>
                <w:noProof/>
                <w:webHidden/>
              </w:rPr>
              <w:fldChar w:fldCharType="begin"/>
            </w:r>
            <w:r>
              <w:rPr>
                <w:noProof/>
                <w:webHidden/>
              </w:rPr>
              <w:instrText xml:space="preserve"> PAGEREF _Toc74902880 \h </w:instrText>
            </w:r>
            <w:r>
              <w:rPr>
                <w:noProof/>
                <w:webHidden/>
              </w:rPr>
            </w:r>
            <w:r>
              <w:rPr>
                <w:noProof/>
                <w:webHidden/>
              </w:rPr>
              <w:fldChar w:fldCharType="separate"/>
            </w:r>
            <w:r>
              <w:rPr>
                <w:noProof/>
                <w:webHidden/>
              </w:rPr>
              <w:t>1</w:t>
            </w:r>
            <w:r>
              <w:rPr>
                <w:noProof/>
                <w:webHidden/>
              </w:rPr>
              <w:fldChar w:fldCharType="end"/>
            </w:r>
          </w:hyperlink>
        </w:p>
        <w:p w14:paraId="785377F5" w14:textId="039AD817" w:rsidR="00140967" w:rsidRDefault="00140967">
          <w:pPr>
            <w:pStyle w:val="TOC1"/>
            <w:tabs>
              <w:tab w:val="right" w:leader="dot" w:pos="9643"/>
            </w:tabs>
            <w:rPr>
              <w:rFonts w:asciiTheme="minorHAnsi" w:eastAsiaTheme="minorEastAsia" w:hAnsiTheme="minorHAnsi" w:cstheme="minorBidi"/>
              <w:noProof/>
              <w:color w:val="auto"/>
            </w:rPr>
          </w:pPr>
          <w:hyperlink w:anchor="_Toc74902881" w:history="1">
            <w:r w:rsidRPr="007A4953">
              <w:rPr>
                <w:rStyle w:val="Hyperlink"/>
                <w:rFonts w:cstheme="minorHAnsi"/>
                <w:noProof/>
              </w:rPr>
              <w:t>ATTACHMENT C CERTIFICATONS REGARDING LOBBYING, DEBARMENT, SUSPENSION AND OTHER RESPONSIBILITY MATTERS, AND DRUG-FREE WORKPLACE REQUIREMENTS</w:t>
            </w:r>
            <w:r>
              <w:rPr>
                <w:noProof/>
                <w:webHidden/>
              </w:rPr>
              <w:tab/>
            </w:r>
            <w:r>
              <w:rPr>
                <w:noProof/>
                <w:webHidden/>
              </w:rPr>
              <w:fldChar w:fldCharType="begin"/>
            </w:r>
            <w:r>
              <w:rPr>
                <w:noProof/>
                <w:webHidden/>
              </w:rPr>
              <w:instrText xml:space="preserve"> PAGEREF _Toc74902881 \h </w:instrText>
            </w:r>
            <w:r>
              <w:rPr>
                <w:noProof/>
                <w:webHidden/>
              </w:rPr>
            </w:r>
            <w:r>
              <w:rPr>
                <w:noProof/>
                <w:webHidden/>
              </w:rPr>
              <w:fldChar w:fldCharType="separate"/>
            </w:r>
            <w:r>
              <w:rPr>
                <w:noProof/>
                <w:webHidden/>
              </w:rPr>
              <w:t>1</w:t>
            </w:r>
            <w:r>
              <w:rPr>
                <w:noProof/>
                <w:webHidden/>
              </w:rPr>
              <w:fldChar w:fldCharType="end"/>
            </w:r>
          </w:hyperlink>
        </w:p>
        <w:p w14:paraId="352DF37B" w14:textId="0C20D45F" w:rsidR="00140967" w:rsidRDefault="00140967">
          <w:pPr>
            <w:pStyle w:val="TOC1"/>
            <w:tabs>
              <w:tab w:val="right" w:leader="dot" w:pos="9643"/>
            </w:tabs>
            <w:rPr>
              <w:rFonts w:asciiTheme="minorHAnsi" w:eastAsiaTheme="minorEastAsia" w:hAnsiTheme="minorHAnsi" w:cstheme="minorBidi"/>
              <w:noProof/>
              <w:color w:val="auto"/>
            </w:rPr>
          </w:pPr>
          <w:hyperlink w:anchor="_Toc74902882" w:history="1">
            <w:r w:rsidRPr="007A4953">
              <w:rPr>
                <w:rStyle w:val="Hyperlink"/>
                <w:rFonts w:cstheme="minorHAnsi"/>
                <w:noProof/>
              </w:rPr>
              <w:t>ATTACHMENT D TEXAS CORPORATE FRANCHISE TAX CERTIFICATION</w:t>
            </w:r>
            <w:r>
              <w:rPr>
                <w:noProof/>
                <w:webHidden/>
              </w:rPr>
              <w:tab/>
            </w:r>
            <w:r>
              <w:rPr>
                <w:noProof/>
                <w:webHidden/>
              </w:rPr>
              <w:fldChar w:fldCharType="begin"/>
            </w:r>
            <w:r>
              <w:rPr>
                <w:noProof/>
                <w:webHidden/>
              </w:rPr>
              <w:instrText xml:space="preserve"> PAGEREF _Toc74902882 \h </w:instrText>
            </w:r>
            <w:r>
              <w:rPr>
                <w:noProof/>
                <w:webHidden/>
              </w:rPr>
            </w:r>
            <w:r>
              <w:rPr>
                <w:noProof/>
                <w:webHidden/>
              </w:rPr>
              <w:fldChar w:fldCharType="separate"/>
            </w:r>
            <w:r>
              <w:rPr>
                <w:noProof/>
                <w:webHidden/>
              </w:rPr>
              <w:t>1</w:t>
            </w:r>
            <w:r>
              <w:rPr>
                <w:noProof/>
                <w:webHidden/>
              </w:rPr>
              <w:fldChar w:fldCharType="end"/>
            </w:r>
          </w:hyperlink>
        </w:p>
        <w:p w14:paraId="3EE28ABA" w14:textId="1D71E5CC" w:rsidR="00140967" w:rsidRDefault="00140967">
          <w:pPr>
            <w:pStyle w:val="TOC1"/>
            <w:tabs>
              <w:tab w:val="right" w:leader="dot" w:pos="9643"/>
            </w:tabs>
            <w:rPr>
              <w:rFonts w:asciiTheme="minorHAnsi" w:eastAsiaTheme="minorEastAsia" w:hAnsiTheme="minorHAnsi" w:cstheme="minorBidi"/>
              <w:noProof/>
              <w:color w:val="auto"/>
            </w:rPr>
          </w:pPr>
          <w:hyperlink w:anchor="_Toc74902883" w:history="1">
            <w:r w:rsidRPr="007A4953">
              <w:rPr>
                <w:rStyle w:val="Hyperlink"/>
                <w:rFonts w:cstheme="minorHAnsi"/>
                <w:noProof/>
              </w:rPr>
              <w:t>ATTACHMENT E STATE ASSESSMENT CERTIFICATION</w:t>
            </w:r>
            <w:r>
              <w:rPr>
                <w:noProof/>
                <w:webHidden/>
              </w:rPr>
              <w:tab/>
            </w:r>
            <w:r>
              <w:rPr>
                <w:noProof/>
                <w:webHidden/>
              </w:rPr>
              <w:fldChar w:fldCharType="begin"/>
            </w:r>
            <w:r>
              <w:rPr>
                <w:noProof/>
                <w:webHidden/>
              </w:rPr>
              <w:instrText xml:space="preserve"> PAGEREF _Toc74902883 \h </w:instrText>
            </w:r>
            <w:r>
              <w:rPr>
                <w:noProof/>
                <w:webHidden/>
              </w:rPr>
            </w:r>
            <w:r>
              <w:rPr>
                <w:noProof/>
                <w:webHidden/>
              </w:rPr>
              <w:fldChar w:fldCharType="separate"/>
            </w:r>
            <w:r>
              <w:rPr>
                <w:noProof/>
                <w:webHidden/>
              </w:rPr>
              <w:t>1</w:t>
            </w:r>
            <w:r>
              <w:rPr>
                <w:noProof/>
                <w:webHidden/>
              </w:rPr>
              <w:fldChar w:fldCharType="end"/>
            </w:r>
          </w:hyperlink>
        </w:p>
        <w:p w14:paraId="13F0E1A2" w14:textId="514C971E" w:rsidR="00140967" w:rsidRDefault="00140967">
          <w:pPr>
            <w:pStyle w:val="TOC1"/>
            <w:tabs>
              <w:tab w:val="right" w:leader="dot" w:pos="9643"/>
            </w:tabs>
            <w:rPr>
              <w:rFonts w:asciiTheme="minorHAnsi" w:eastAsiaTheme="minorEastAsia" w:hAnsiTheme="minorHAnsi" w:cstheme="minorBidi"/>
              <w:noProof/>
              <w:color w:val="auto"/>
            </w:rPr>
          </w:pPr>
          <w:hyperlink w:anchor="_Toc74902884" w:history="1">
            <w:r w:rsidRPr="007A4953">
              <w:rPr>
                <w:rStyle w:val="Hyperlink"/>
                <w:rFonts w:cstheme="minorHAnsi"/>
                <w:noProof/>
              </w:rPr>
              <w:t>ATTACHMENT F CERTIFICATION REGARDING CONFLICT OF INTEREST</w:t>
            </w:r>
            <w:r>
              <w:rPr>
                <w:noProof/>
                <w:webHidden/>
              </w:rPr>
              <w:tab/>
            </w:r>
            <w:r>
              <w:rPr>
                <w:noProof/>
                <w:webHidden/>
              </w:rPr>
              <w:fldChar w:fldCharType="begin"/>
            </w:r>
            <w:r>
              <w:rPr>
                <w:noProof/>
                <w:webHidden/>
              </w:rPr>
              <w:instrText xml:space="preserve"> PAGEREF _Toc74902884 \h </w:instrText>
            </w:r>
            <w:r>
              <w:rPr>
                <w:noProof/>
                <w:webHidden/>
              </w:rPr>
            </w:r>
            <w:r>
              <w:rPr>
                <w:noProof/>
                <w:webHidden/>
              </w:rPr>
              <w:fldChar w:fldCharType="separate"/>
            </w:r>
            <w:r>
              <w:rPr>
                <w:noProof/>
                <w:webHidden/>
              </w:rPr>
              <w:t>1</w:t>
            </w:r>
            <w:r>
              <w:rPr>
                <w:noProof/>
                <w:webHidden/>
              </w:rPr>
              <w:fldChar w:fldCharType="end"/>
            </w:r>
          </w:hyperlink>
        </w:p>
        <w:p w14:paraId="1B0CB216" w14:textId="61E9104D" w:rsidR="00140967" w:rsidRDefault="00140967">
          <w:pPr>
            <w:pStyle w:val="TOC1"/>
            <w:tabs>
              <w:tab w:val="right" w:leader="dot" w:pos="9643"/>
            </w:tabs>
            <w:rPr>
              <w:rFonts w:asciiTheme="minorHAnsi" w:eastAsiaTheme="minorEastAsia" w:hAnsiTheme="minorHAnsi" w:cstheme="minorBidi"/>
              <w:noProof/>
              <w:color w:val="auto"/>
            </w:rPr>
          </w:pPr>
          <w:hyperlink w:anchor="_Toc74902885" w:history="1">
            <w:r w:rsidRPr="007A4953">
              <w:rPr>
                <w:rStyle w:val="Hyperlink"/>
                <w:rFonts w:cstheme="minorHAnsi"/>
                <w:noProof/>
              </w:rPr>
              <w:t>ATTACHMENT G CERTIFICATION OF LEGAL AND SIGNATORY AUTHORITY</w:t>
            </w:r>
            <w:r>
              <w:rPr>
                <w:noProof/>
                <w:webHidden/>
              </w:rPr>
              <w:tab/>
            </w:r>
            <w:r>
              <w:rPr>
                <w:noProof/>
                <w:webHidden/>
              </w:rPr>
              <w:fldChar w:fldCharType="begin"/>
            </w:r>
            <w:r>
              <w:rPr>
                <w:noProof/>
                <w:webHidden/>
              </w:rPr>
              <w:instrText xml:space="preserve"> PAGEREF _Toc74902885 \h </w:instrText>
            </w:r>
            <w:r>
              <w:rPr>
                <w:noProof/>
                <w:webHidden/>
              </w:rPr>
            </w:r>
            <w:r>
              <w:rPr>
                <w:noProof/>
                <w:webHidden/>
              </w:rPr>
              <w:fldChar w:fldCharType="separate"/>
            </w:r>
            <w:r>
              <w:rPr>
                <w:noProof/>
                <w:webHidden/>
              </w:rPr>
              <w:t>1</w:t>
            </w:r>
            <w:r>
              <w:rPr>
                <w:noProof/>
                <w:webHidden/>
              </w:rPr>
              <w:fldChar w:fldCharType="end"/>
            </w:r>
          </w:hyperlink>
        </w:p>
        <w:p w14:paraId="5118AC3D" w14:textId="39026969" w:rsidR="00140967" w:rsidRDefault="00140967">
          <w:pPr>
            <w:pStyle w:val="TOC1"/>
            <w:tabs>
              <w:tab w:val="right" w:leader="dot" w:pos="9643"/>
            </w:tabs>
            <w:rPr>
              <w:rFonts w:asciiTheme="minorHAnsi" w:eastAsiaTheme="minorEastAsia" w:hAnsiTheme="minorHAnsi" w:cstheme="minorBidi"/>
              <w:noProof/>
              <w:color w:val="auto"/>
            </w:rPr>
          </w:pPr>
          <w:hyperlink w:anchor="_Toc74902886" w:history="1">
            <w:r w:rsidRPr="007A4953">
              <w:rPr>
                <w:rStyle w:val="Hyperlink"/>
                <w:rFonts w:cstheme="minorHAnsi"/>
                <w:noProof/>
              </w:rPr>
              <w:t>ATTACHMENT H CERTIFICATION REGARDING IMPLEMENTATION OF THE NON-DISCRIMINATION &amp; EQUAL OPPORTUNITY PROVISIONS AND THE WORKFORCE INNOVATION AND OPPORTUNITY ACT (WIOA)</w:t>
            </w:r>
            <w:r>
              <w:rPr>
                <w:noProof/>
                <w:webHidden/>
              </w:rPr>
              <w:tab/>
            </w:r>
            <w:r>
              <w:rPr>
                <w:noProof/>
                <w:webHidden/>
              </w:rPr>
              <w:fldChar w:fldCharType="begin"/>
            </w:r>
            <w:r>
              <w:rPr>
                <w:noProof/>
                <w:webHidden/>
              </w:rPr>
              <w:instrText xml:space="preserve"> PAGEREF _Toc74902886 \h </w:instrText>
            </w:r>
            <w:r>
              <w:rPr>
                <w:noProof/>
                <w:webHidden/>
              </w:rPr>
            </w:r>
            <w:r>
              <w:rPr>
                <w:noProof/>
                <w:webHidden/>
              </w:rPr>
              <w:fldChar w:fldCharType="separate"/>
            </w:r>
            <w:r>
              <w:rPr>
                <w:noProof/>
                <w:webHidden/>
              </w:rPr>
              <w:t>1</w:t>
            </w:r>
            <w:r>
              <w:rPr>
                <w:noProof/>
                <w:webHidden/>
              </w:rPr>
              <w:fldChar w:fldCharType="end"/>
            </w:r>
          </w:hyperlink>
        </w:p>
        <w:p w14:paraId="3A948D7B" w14:textId="41CD245B" w:rsidR="00140967" w:rsidRDefault="00140967">
          <w:pPr>
            <w:pStyle w:val="TOC1"/>
            <w:tabs>
              <w:tab w:val="right" w:leader="dot" w:pos="9643"/>
            </w:tabs>
            <w:rPr>
              <w:rFonts w:asciiTheme="minorHAnsi" w:eastAsiaTheme="minorEastAsia" w:hAnsiTheme="minorHAnsi" w:cstheme="minorBidi"/>
              <w:noProof/>
              <w:color w:val="auto"/>
            </w:rPr>
          </w:pPr>
          <w:hyperlink w:anchor="_Toc74902887" w:history="1">
            <w:r w:rsidRPr="007A4953">
              <w:rPr>
                <w:rStyle w:val="Hyperlink"/>
                <w:rFonts w:cstheme="minorHAnsi"/>
                <w:noProof/>
              </w:rPr>
              <w:t>ATTACHMENT I UNDOCUMENTED WORKER CERTIFICATION</w:t>
            </w:r>
            <w:r>
              <w:rPr>
                <w:noProof/>
                <w:webHidden/>
              </w:rPr>
              <w:tab/>
            </w:r>
            <w:r>
              <w:rPr>
                <w:noProof/>
                <w:webHidden/>
              </w:rPr>
              <w:fldChar w:fldCharType="begin"/>
            </w:r>
            <w:r>
              <w:rPr>
                <w:noProof/>
                <w:webHidden/>
              </w:rPr>
              <w:instrText xml:space="preserve"> PAGEREF _Toc74902887 \h </w:instrText>
            </w:r>
            <w:r>
              <w:rPr>
                <w:noProof/>
                <w:webHidden/>
              </w:rPr>
            </w:r>
            <w:r>
              <w:rPr>
                <w:noProof/>
                <w:webHidden/>
              </w:rPr>
              <w:fldChar w:fldCharType="separate"/>
            </w:r>
            <w:r>
              <w:rPr>
                <w:noProof/>
                <w:webHidden/>
              </w:rPr>
              <w:t>1</w:t>
            </w:r>
            <w:r>
              <w:rPr>
                <w:noProof/>
                <w:webHidden/>
              </w:rPr>
              <w:fldChar w:fldCharType="end"/>
            </w:r>
          </w:hyperlink>
        </w:p>
        <w:p w14:paraId="70B9474C" w14:textId="7004820B" w:rsidR="00B267E4" w:rsidRPr="003D4F50" w:rsidRDefault="00B267E4">
          <w:pPr>
            <w:rPr>
              <w:rFonts w:asciiTheme="minorHAnsi" w:hAnsiTheme="minorHAnsi" w:cstheme="minorHAnsi"/>
            </w:rPr>
          </w:pPr>
          <w:r w:rsidRPr="003D4F50">
            <w:rPr>
              <w:rFonts w:asciiTheme="minorHAnsi" w:hAnsiTheme="minorHAnsi" w:cstheme="minorHAnsi"/>
              <w:b/>
              <w:bCs/>
              <w:noProof/>
            </w:rPr>
            <w:fldChar w:fldCharType="end"/>
          </w:r>
        </w:p>
      </w:sdtContent>
    </w:sdt>
    <w:p w14:paraId="55DCF077" w14:textId="77777777" w:rsidR="00563BF6" w:rsidRPr="003D4F50" w:rsidRDefault="00742B46" w:rsidP="005C41AE">
      <w:pPr>
        <w:pStyle w:val="Heading1"/>
        <w:ind w:left="-5"/>
        <w:jc w:val="both"/>
        <w:rPr>
          <w:rFonts w:asciiTheme="minorHAnsi" w:hAnsiTheme="minorHAnsi" w:cstheme="minorHAnsi"/>
        </w:rPr>
      </w:pPr>
      <w:bookmarkStart w:id="0" w:name="_Toc74902855"/>
      <w:r w:rsidRPr="003D4F50">
        <w:rPr>
          <w:rFonts w:asciiTheme="minorHAnsi" w:hAnsiTheme="minorHAnsi" w:cstheme="minorHAnsi"/>
        </w:rPr>
        <w:t>SECTION</w:t>
      </w:r>
      <w:r w:rsidR="00251EF6" w:rsidRPr="003D4F50">
        <w:rPr>
          <w:rFonts w:asciiTheme="minorHAnsi" w:hAnsiTheme="minorHAnsi" w:cstheme="minorHAnsi"/>
        </w:rPr>
        <w:t xml:space="preserve"> I</w:t>
      </w:r>
      <w:r w:rsidR="00E62D94" w:rsidRPr="003D4F50">
        <w:rPr>
          <w:rFonts w:asciiTheme="minorHAnsi" w:hAnsiTheme="minorHAnsi" w:cstheme="minorHAnsi"/>
        </w:rPr>
        <w:t xml:space="preserve"> – GENERAL INFORMATION</w:t>
      </w:r>
      <w:bookmarkEnd w:id="0"/>
      <w:r w:rsidR="00E62D94" w:rsidRPr="003D4F50">
        <w:rPr>
          <w:rFonts w:asciiTheme="minorHAnsi" w:hAnsiTheme="minorHAnsi" w:cstheme="minorHAnsi"/>
        </w:rPr>
        <w:t xml:space="preserve"> </w:t>
      </w:r>
    </w:p>
    <w:p w14:paraId="1801D7A8" w14:textId="77777777" w:rsidR="00563BF6" w:rsidRPr="003D4F50" w:rsidRDefault="00E62D94" w:rsidP="005C41AE">
      <w:pPr>
        <w:spacing w:after="12" w:line="259" w:lineRule="auto"/>
        <w:ind w:left="0" w:firstLine="0"/>
        <w:rPr>
          <w:rFonts w:asciiTheme="minorHAnsi" w:hAnsiTheme="minorHAnsi" w:cstheme="minorHAnsi"/>
        </w:rPr>
      </w:pPr>
      <w:r w:rsidRPr="003D4F50">
        <w:rPr>
          <w:rFonts w:asciiTheme="minorHAnsi" w:hAnsiTheme="minorHAnsi" w:cstheme="minorHAnsi"/>
          <w:b/>
        </w:rPr>
        <w:t xml:space="preserve"> </w:t>
      </w:r>
    </w:p>
    <w:p w14:paraId="19BAF404" w14:textId="3A3D8AC3" w:rsidR="00563BF6" w:rsidRPr="003D4F50" w:rsidRDefault="00B267E4" w:rsidP="006F2E1D">
      <w:pPr>
        <w:pStyle w:val="Heading2"/>
        <w:numPr>
          <w:ilvl w:val="0"/>
          <w:numId w:val="4"/>
        </w:numPr>
        <w:ind w:right="0"/>
        <w:jc w:val="both"/>
        <w:rPr>
          <w:rFonts w:asciiTheme="minorHAnsi" w:hAnsiTheme="minorHAnsi" w:cstheme="minorHAnsi"/>
        </w:rPr>
      </w:pPr>
      <w:bookmarkStart w:id="1" w:name="_Toc74902856"/>
      <w:r w:rsidRPr="003D4F50">
        <w:rPr>
          <w:rFonts w:asciiTheme="minorHAnsi" w:hAnsiTheme="minorHAnsi" w:cstheme="minorHAnsi"/>
        </w:rPr>
        <w:t xml:space="preserve">PURPOSE OF REQUEST FOR </w:t>
      </w:r>
      <w:r w:rsidR="00C57037">
        <w:rPr>
          <w:rFonts w:asciiTheme="minorHAnsi" w:hAnsiTheme="minorHAnsi" w:cstheme="minorHAnsi"/>
        </w:rPr>
        <w:t>PROPOSAL</w:t>
      </w:r>
      <w:r w:rsidRPr="003D4F50">
        <w:rPr>
          <w:rFonts w:asciiTheme="minorHAnsi" w:hAnsiTheme="minorHAnsi" w:cstheme="minorHAnsi"/>
        </w:rPr>
        <w:t xml:space="preserve"> (</w:t>
      </w:r>
      <w:r w:rsidR="00C57037">
        <w:rPr>
          <w:rFonts w:asciiTheme="minorHAnsi" w:hAnsiTheme="minorHAnsi" w:cstheme="minorHAnsi"/>
        </w:rPr>
        <w:t>RFP</w:t>
      </w:r>
      <w:r w:rsidRPr="003D4F50">
        <w:rPr>
          <w:rFonts w:asciiTheme="minorHAnsi" w:hAnsiTheme="minorHAnsi" w:cstheme="minorHAnsi"/>
        </w:rPr>
        <w:t>)</w:t>
      </w:r>
      <w:bookmarkEnd w:id="1"/>
      <w:r w:rsidRPr="003D4F50">
        <w:rPr>
          <w:rFonts w:asciiTheme="minorHAnsi" w:hAnsiTheme="minorHAnsi" w:cstheme="minorHAnsi"/>
        </w:rPr>
        <w:t xml:space="preserve"> </w:t>
      </w:r>
    </w:p>
    <w:p w14:paraId="343008D5" w14:textId="143175F4" w:rsidR="00563BF6" w:rsidRPr="003D4F50" w:rsidRDefault="00563BF6" w:rsidP="004D675B">
      <w:pPr>
        <w:spacing w:after="0" w:line="259" w:lineRule="auto"/>
        <w:rPr>
          <w:rFonts w:asciiTheme="minorHAnsi" w:hAnsiTheme="minorHAnsi" w:cstheme="minorHAnsi"/>
          <w:b/>
        </w:rPr>
      </w:pPr>
    </w:p>
    <w:p w14:paraId="142BB65D" w14:textId="1839416F" w:rsidR="003163F8" w:rsidRDefault="00EA0A1A" w:rsidP="003163F8">
      <w:pPr>
        <w:rPr>
          <w:color w:val="000000" w:themeColor="text1"/>
        </w:rPr>
      </w:pPr>
      <w:bookmarkStart w:id="2" w:name="_Hlk28008417"/>
      <w:r w:rsidRPr="003D4F50">
        <w:rPr>
          <w:rFonts w:asciiTheme="minorHAnsi" w:hAnsiTheme="minorHAnsi" w:cstheme="minorHAnsi"/>
        </w:rPr>
        <w:t xml:space="preserve">Workforce Solutions </w:t>
      </w:r>
      <w:r w:rsidR="00742B46" w:rsidRPr="003D4F50">
        <w:rPr>
          <w:rFonts w:asciiTheme="minorHAnsi" w:hAnsiTheme="minorHAnsi" w:cstheme="minorHAnsi"/>
        </w:rPr>
        <w:t>Capital Area Workforce Board (Bo</w:t>
      </w:r>
      <w:r w:rsidRPr="003D4F50">
        <w:rPr>
          <w:rFonts w:asciiTheme="minorHAnsi" w:hAnsiTheme="minorHAnsi" w:cstheme="minorHAnsi"/>
        </w:rPr>
        <w:t>ard)</w:t>
      </w:r>
      <w:r w:rsidR="00E62D94" w:rsidRPr="003D4F50">
        <w:rPr>
          <w:rFonts w:asciiTheme="minorHAnsi" w:hAnsiTheme="minorHAnsi" w:cstheme="minorHAnsi"/>
        </w:rPr>
        <w:t xml:space="preserve"> is seeking</w:t>
      </w:r>
      <w:r w:rsidR="005F02BF" w:rsidRPr="003D4F50">
        <w:rPr>
          <w:rFonts w:asciiTheme="minorHAnsi" w:hAnsiTheme="minorHAnsi" w:cstheme="minorHAnsi"/>
        </w:rPr>
        <w:t xml:space="preserve"> quotations from qualified individuals and entities to</w:t>
      </w:r>
      <w:r w:rsidR="00884279" w:rsidRPr="003D4F50">
        <w:rPr>
          <w:rFonts w:asciiTheme="minorHAnsi" w:hAnsiTheme="minorHAnsi" w:cstheme="minorHAnsi"/>
        </w:rPr>
        <w:t xml:space="preserve"> </w:t>
      </w:r>
      <w:r w:rsidR="003163F8">
        <w:rPr>
          <w:color w:val="000000" w:themeColor="text1"/>
        </w:rPr>
        <w:t xml:space="preserve">design and execute a program to enhance engagement and participation by communities and entities that have a stated mission and/or desire to ensure that the Austin region’s students and workers have access to and can succeed in skills instruction that equates to good jobs.  Through this RFP, it is WFSCA’s goal to build stronger relationships with communities and directly engage community members and organizations in long-range planning and programming activities.  For the participating communities and entities, results may include customized awareness, access, and evaluation of public workforce resources where need is articulated and evidenced.  </w:t>
      </w:r>
    </w:p>
    <w:p w14:paraId="6BFFD3C4" w14:textId="77777777" w:rsidR="003163F8" w:rsidRDefault="003163F8" w:rsidP="003163F8">
      <w:pPr>
        <w:rPr>
          <w:color w:val="000000" w:themeColor="text1"/>
        </w:rPr>
      </w:pPr>
    </w:p>
    <w:p w14:paraId="3BEB00A7" w14:textId="1696084C" w:rsidR="005F02BF" w:rsidRDefault="003163F8" w:rsidP="003163F8">
      <w:pPr>
        <w:rPr>
          <w:color w:val="000000" w:themeColor="text1"/>
        </w:rPr>
      </w:pPr>
      <w:r>
        <w:rPr>
          <w:color w:val="000000" w:themeColor="text1"/>
        </w:rPr>
        <w:t>The consultant will work with WFSCA to design a regionally representative engagement program and implement the program, culminating in the 2021 annual Workforce Solutions Capital Area event.  Consultants may engage others to conduct aspects of the project delivery if stated and approved in the Program Design.</w:t>
      </w:r>
    </w:p>
    <w:p w14:paraId="14C91B7C" w14:textId="77777777" w:rsidR="00C01F4A" w:rsidRPr="003D4F50" w:rsidRDefault="00C01F4A" w:rsidP="003163F8">
      <w:pPr>
        <w:rPr>
          <w:rFonts w:asciiTheme="minorHAnsi" w:hAnsiTheme="minorHAnsi" w:cstheme="minorHAnsi"/>
        </w:rPr>
      </w:pPr>
    </w:p>
    <w:p w14:paraId="2798D0EF" w14:textId="08277ABD" w:rsidR="00742B46" w:rsidRPr="003D4F50" w:rsidRDefault="0092250A" w:rsidP="006F2E1D">
      <w:pPr>
        <w:pStyle w:val="Heading2"/>
        <w:keepNext w:val="0"/>
        <w:keepLines w:val="0"/>
        <w:numPr>
          <w:ilvl w:val="0"/>
          <w:numId w:val="4"/>
        </w:numPr>
        <w:spacing w:after="0" w:line="240" w:lineRule="auto"/>
        <w:ind w:right="0"/>
        <w:contextualSpacing/>
        <w:jc w:val="both"/>
        <w:rPr>
          <w:rFonts w:asciiTheme="minorHAnsi" w:hAnsiTheme="minorHAnsi" w:cstheme="minorHAnsi"/>
        </w:rPr>
      </w:pPr>
      <w:bookmarkStart w:id="3" w:name="_Toc74902857"/>
      <w:bookmarkEnd w:id="2"/>
      <w:r w:rsidRPr="003D4F50">
        <w:rPr>
          <w:rFonts w:asciiTheme="minorHAnsi" w:hAnsiTheme="minorHAnsi" w:cstheme="minorHAnsi"/>
        </w:rPr>
        <w:t>BACKGROUND INFORMATION</w:t>
      </w:r>
      <w:bookmarkEnd w:id="3"/>
    </w:p>
    <w:p w14:paraId="6451542A" w14:textId="1F16C26D" w:rsidR="0092250A" w:rsidRPr="003D4F50" w:rsidRDefault="0092250A" w:rsidP="0092250A">
      <w:pPr>
        <w:rPr>
          <w:rFonts w:asciiTheme="minorHAnsi" w:hAnsiTheme="minorHAnsi" w:cstheme="minorHAnsi"/>
        </w:rPr>
      </w:pPr>
    </w:p>
    <w:p w14:paraId="24764FEB" w14:textId="77777777" w:rsidR="004D675B" w:rsidRPr="003D4F50" w:rsidRDefault="004D675B" w:rsidP="004D675B">
      <w:pPr>
        <w:rPr>
          <w:rFonts w:asciiTheme="minorHAnsi" w:hAnsiTheme="minorHAnsi" w:cstheme="minorHAnsi"/>
        </w:rPr>
      </w:pPr>
      <w:r w:rsidRPr="003D4F50">
        <w:rPr>
          <w:rFonts w:asciiTheme="minorHAnsi" w:hAnsiTheme="minorHAnsi" w:cstheme="minorHAnsi"/>
        </w:rPr>
        <w:t>The Workforce Solutions Capital Area Workforce Board (hereinafter, “WFS”, “the Board”, “Workforce Solutions”) serves as the leadership and governing body for the Austin/Travis County workforce system.  The Board administers workforce development services/programs with its Board of Directors representing business, education, labor, economic development, community-based organizations, and public entities.</w:t>
      </w:r>
    </w:p>
    <w:p w14:paraId="69E4A5B6" w14:textId="77777777" w:rsidR="004D675B" w:rsidRPr="003D4F50" w:rsidRDefault="004D675B" w:rsidP="004D675B">
      <w:pPr>
        <w:ind w:left="0" w:firstLine="0"/>
        <w:rPr>
          <w:rFonts w:asciiTheme="minorHAnsi" w:hAnsiTheme="minorHAnsi" w:cstheme="minorHAnsi"/>
        </w:rPr>
      </w:pPr>
    </w:p>
    <w:p w14:paraId="03B631EE" w14:textId="77777777" w:rsidR="004D675B" w:rsidRPr="003D4F50" w:rsidRDefault="004D675B" w:rsidP="004D675B">
      <w:pPr>
        <w:rPr>
          <w:rFonts w:asciiTheme="minorHAnsi" w:hAnsiTheme="minorHAnsi" w:cstheme="minorHAnsi"/>
        </w:rPr>
      </w:pPr>
      <w:r w:rsidRPr="003D4F50">
        <w:rPr>
          <w:rFonts w:asciiTheme="minorHAnsi" w:hAnsiTheme="minorHAnsi" w:cstheme="minorHAnsi"/>
        </w:rPr>
        <w:t>The Board was organized in 1984 as a non-profit corporation in the State of Texas, with tax-exempt status under IRS code 501(c)(3).  It is part of the Texas Workforce Solutions Network – comprised of the Texas Workforce Commission (TWC) and twenty-eight (28) local workforce boards.</w:t>
      </w:r>
    </w:p>
    <w:p w14:paraId="7FA61FC5" w14:textId="77777777" w:rsidR="004D675B" w:rsidRPr="003D4F50" w:rsidRDefault="004D675B" w:rsidP="004D675B">
      <w:pPr>
        <w:ind w:left="0" w:firstLine="0"/>
        <w:rPr>
          <w:rFonts w:asciiTheme="minorHAnsi" w:hAnsiTheme="minorHAnsi" w:cstheme="minorHAnsi"/>
        </w:rPr>
      </w:pPr>
    </w:p>
    <w:p w14:paraId="231DBE22" w14:textId="17E2AE66" w:rsidR="004D675B" w:rsidRDefault="004D675B" w:rsidP="004D675B">
      <w:pPr>
        <w:rPr>
          <w:rFonts w:asciiTheme="minorHAnsi" w:hAnsiTheme="minorHAnsi" w:cstheme="minorHAnsi"/>
        </w:rPr>
      </w:pPr>
      <w:r w:rsidRPr="003D4F50">
        <w:rPr>
          <w:rFonts w:asciiTheme="minorHAnsi" w:hAnsiTheme="minorHAnsi" w:cstheme="minorHAnsi"/>
        </w:rPr>
        <w:t>The Board also serves as the designated grant recipient and administrative entity for workforce development program funds allocated to the Austin/Travis County workforce development area.</w:t>
      </w:r>
    </w:p>
    <w:p w14:paraId="6E49475C" w14:textId="0C437921" w:rsidR="006561E9" w:rsidRDefault="006561E9" w:rsidP="004D675B">
      <w:pPr>
        <w:rPr>
          <w:rFonts w:asciiTheme="minorHAnsi" w:hAnsiTheme="minorHAnsi" w:cstheme="minorHAnsi"/>
        </w:rPr>
      </w:pPr>
    </w:p>
    <w:p w14:paraId="480C90A0" w14:textId="77777777" w:rsidR="006561E9" w:rsidRDefault="006561E9" w:rsidP="006561E9">
      <w:r>
        <w:t xml:space="preserve">As a result of responses to this RFP, Workforce Solutions Capital Area (WFSCA) plans to review submissions and may conduct interviews with selected consultants it determines can best meet the requirements </w:t>
      </w:r>
      <w:r>
        <w:lastRenderedPageBreak/>
        <w:t xml:space="preserve">outlined below.  Negotiations will be held on the scope, experience, and the cost to select the consultant that WFSCA believes can best satisfy its requirements at rates it perceives are reasonable for the services provided.  </w:t>
      </w:r>
    </w:p>
    <w:p w14:paraId="39B72386" w14:textId="77777777" w:rsidR="00DC47FD" w:rsidRPr="003D4F50" w:rsidRDefault="00DC47FD" w:rsidP="004D675B">
      <w:pPr>
        <w:pStyle w:val="Heading2"/>
        <w:ind w:right="0"/>
        <w:jc w:val="both"/>
        <w:rPr>
          <w:rFonts w:asciiTheme="minorHAnsi" w:hAnsiTheme="minorHAnsi" w:cstheme="minorHAnsi"/>
        </w:rPr>
      </w:pPr>
    </w:p>
    <w:p w14:paraId="0B8F1330" w14:textId="2435222B" w:rsidR="006561E9" w:rsidRDefault="006561E9" w:rsidP="006F2E1D">
      <w:pPr>
        <w:pStyle w:val="Heading2"/>
        <w:numPr>
          <w:ilvl w:val="0"/>
          <w:numId w:val="4"/>
        </w:numPr>
        <w:ind w:right="0"/>
        <w:jc w:val="both"/>
        <w:rPr>
          <w:rFonts w:asciiTheme="minorHAnsi" w:hAnsiTheme="minorHAnsi" w:cstheme="minorHAnsi"/>
        </w:rPr>
      </w:pPr>
      <w:bookmarkStart w:id="4" w:name="_Toc74902858"/>
      <w:r>
        <w:rPr>
          <w:rFonts w:asciiTheme="minorHAnsi" w:hAnsiTheme="minorHAnsi" w:cstheme="minorHAnsi"/>
        </w:rPr>
        <w:t>PROJECT BACKGROUND</w:t>
      </w:r>
      <w:bookmarkEnd w:id="4"/>
    </w:p>
    <w:p w14:paraId="256C7E93" w14:textId="77777777" w:rsidR="00643FB9" w:rsidRPr="00643FB9" w:rsidRDefault="00643FB9" w:rsidP="00643FB9"/>
    <w:p w14:paraId="57830B67" w14:textId="77777777" w:rsidR="00643FB9" w:rsidRDefault="00643FB9" w:rsidP="00643FB9">
      <w:pPr>
        <w:rPr>
          <w:color w:val="000000" w:themeColor="text1"/>
        </w:rPr>
      </w:pPr>
      <w:r>
        <w:rPr>
          <w:color w:val="000000" w:themeColor="text1"/>
        </w:rPr>
        <w:t xml:space="preserve">In fall 2017, WFSCA, led by Travis County Judge Sarah Eckhardt and Austin Mayor Steve Adler, Board Chair </w:t>
      </w:r>
      <w:proofErr w:type="spellStart"/>
      <w:r>
        <w:rPr>
          <w:color w:val="000000" w:themeColor="text1"/>
        </w:rPr>
        <w:t>Cesiah</w:t>
      </w:r>
      <w:proofErr w:type="spellEnd"/>
      <w:r>
        <w:rPr>
          <w:color w:val="000000" w:themeColor="text1"/>
        </w:rPr>
        <w:t xml:space="preserve"> Kessler and Board staff built the firsts regional Community Workforce Plan focused on training at least 10,000 residents in poverty to be able to earn a wage at least 200% of the federal poverty level.  Because WFSCA is a backbone organization but a relatively smaller part of the region’s financial resources for training, the partnership sought broad buy-in around four strategies to accomplish the goal: awareness, training, job placement and upskilling.</w:t>
      </w:r>
    </w:p>
    <w:p w14:paraId="59595EE2" w14:textId="77777777" w:rsidR="00643FB9" w:rsidRDefault="00643FB9" w:rsidP="00643FB9">
      <w:pPr>
        <w:rPr>
          <w:color w:val="000000" w:themeColor="text1"/>
        </w:rPr>
      </w:pPr>
    </w:p>
    <w:p w14:paraId="5499F697" w14:textId="77777777" w:rsidR="00643FB9" w:rsidRDefault="00643FB9" w:rsidP="00643FB9">
      <w:pPr>
        <w:rPr>
          <w:color w:val="000000" w:themeColor="text1"/>
        </w:rPr>
      </w:pPr>
      <w:r>
        <w:rPr>
          <w:color w:val="000000" w:themeColor="text1"/>
        </w:rPr>
        <w:t>Because WFSCA was the nation’s first to create a regional workforce plan, WFSCA couldn’t follow someone else’s playbook.  Methodically, over the first three years, WFSCA created and deepened partnerships which stitched together components into a loose system for regional workforce development.  Through community engagement, WFSCA and its partners have adopted a common, top-line poverty reduction metric and how to measure progress uniformly.  They’ve created data sharing agreements to ensure an increasingly timely flow of input and outcome data. They’ve aligned RFP requirements and contract outcomes to ensure a greater percentage of those trained were employed in the field of training.  They’ve partnered to raise new workforce resources to identify approaches to build sector strategies or training out of school youth.  They’ve created new Board volunteer structures to provide energy and focus.</w:t>
      </w:r>
    </w:p>
    <w:p w14:paraId="3195EDAD" w14:textId="77777777" w:rsidR="00643FB9" w:rsidRDefault="00643FB9" w:rsidP="00643FB9">
      <w:pPr>
        <w:rPr>
          <w:color w:val="000000" w:themeColor="text1"/>
        </w:rPr>
      </w:pPr>
    </w:p>
    <w:p w14:paraId="5FCBD21F" w14:textId="77777777" w:rsidR="00643FB9" w:rsidRDefault="00643FB9" w:rsidP="00643FB9">
      <w:pPr>
        <w:rPr>
          <w:color w:val="000000" w:themeColor="text1"/>
        </w:rPr>
      </w:pPr>
      <w:r>
        <w:rPr>
          <w:color w:val="000000" w:themeColor="text1"/>
        </w:rPr>
        <w:t>Now, mid-way through 2021 – the last implementation year of the current Community Workforce Plan – WFSC looks ahead.  Travis County residents are facing three major, braided workforce challenges: the COVID pandemic has attacked the immune systems of tens of thousands locally, with unquantified long-term health and family care giver challenges.  Many companies closed, transformed their core operations, eliminated tens of thousands of jobs and are still 30,000 short of February 2020 employment levels.  Finally, working- and middle-wage residents, already disproportionately impacted by unemployment in the Pandemic, have seen median housing prices rise dramatically.</w:t>
      </w:r>
    </w:p>
    <w:p w14:paraId="2948EC05" w14:textId="77777777" w:rsidR="00643FB9" w:rsidRDefault="00643FB9" w:rsidP="00643FB9">
      <w:pPr>
        <w:rPr>
          <w:color w:val="000000" w:themeColor="text1"/>
        </w:rPr>
      </w:pPr>
    </w:p>
    <w:p w14:paraId="6D933FD9" w14:textId="77777777" w:rsidR="00643FB9" w:rsidRDefault="00643FB9" w:rsidP="00643FB9">
      <w:pPr>
        <w:rPr>
          <w:color w:val="000000" w:themeColor="text1"/>
        </w:rPr>
      </w:pPr>
      <w:r>
        <w:rPr>
          <w:color w:val="000000" w:themeColor="text1"/>
        </w:rPr>
        <w:t>To help meet this moment, the Board of Directors for WFSCA has defined a vision for 2024 and a framework for workforce and support services:</w:t>
      </w:r>
    </w:p>
    <w:p w14:paraId="45056556" w14:textId="77777777" w:rsidR="00643FB9" w:rsidRDefault="00643FB9" w:rsidP="00643FB9">
      <w:pPr>
        <w:pStyle w:val="ListParagraph"/>
        <w:numPr>
          <w:ilvl w:val="0"/>
          <w:numId w:val="18"/>
        </w:numPr>
        <w:rPr>
          <w:color w:val="000000" w:themeColor="text1"/>
        </w:rPr>
      </w:pPr>
      <w:r>
        <w:rPr>
          <w:color w:val="000000" w:themeColor="text1"/>
        </w:rPr>
        <w:t>Travis County needs a second Community Workforce Plan, to being in early 2022.</w:t>
      </w:r>
    </w:p>
    <w:p w14:paraId="7B0D77AB" w14:textId="77777777" w:rsidR="00643FB9" w:rsidRDefault="00643FB9" w:rsidP="00643FB9">
      <w:pPr>
        <w:pStyle w:val="ListParagraph"/>
        <w:numPr>
          <w:ilvl w:val="0"/>
          <w:numId w:val="18"/>
        </w:numPr>
        <w:rPr>
          <w:color w:val="000000" w:themeColor="text1"/>
        </w:rPr>
      </w:pPr>
      <w:r>
        <w:rPr>
          <w:color w:val="000000" w:themeColor="text1"/>
        </w:rPr>
        <w:t xml:space="preserve">The second, forthcoming Plan (version 2.0) should continue to establish a top-line quantitative poverty reduction target, </w:t>
      </w:r>
      <w:proofErr w:type="gramStart"/>
      <w:r>
        <w:rPr>
          <w:color w:val="000000" w:themeColor="text1"/>
        </w:rPr>
        <w:t>similar to</w:t>
      </w:r>
      <w:proofErr w:type="gramEnd"/>
      <w:r>
        <w:rPr>
          <w:color w:val="000000" w:themeColor="text1"/>
        </w:rPr>
        <w:t xml:space="preserve"> the Plan version 1.0 which seeks to move thousands through training and into jobs paying substantially above the poverty level.</w:t>
      </w:r>
    </w:p>
    <w:p w14:paraId="4EB4DCBF" w14:textId="77777777" w:rsidR="00643FB9" w:rsidRDefault="00643FB9" w:rsidP="00643FB9">
      <w:pPr>
        <w:pStyle w:val="ListParagraph"/>
        <w:numPr>
          <w:ilvl w:val="0"/>
          <w:numId w:val="18"/>
        </w:numPr>
        <w:rPr>
          <w:color w:val="000000" w:themeColor="text1"/>
        </w:rPr>
      </w:pPr>
      <w:r>
        <w:rPr>
          <w:color w:val="000000" w:themeColor="text1"/>
        </w:rPr>
        <w:t>The formal workforce Plan and system should continue to prioritize strategies which focus on awareness, training/support services, job placement, and upskilling.</w:t>
      </w:r>
    </w:p>
    <w:p w14:paraId="0B856E85" w14:textId="77777777" w:rsidR="00643FB9" w:rsidRDefault="00643FB9" w:rsidP="00643FB9">
      <w:pPr>
        <w:pStyle w:val="ListParagraph"/>
        <w:numPr>
          <w:ilvl w:val="0"/>
          <w:numId w:val="18"/>
        </w:numPr>
        <w:rPr>
          <w:color w:val="000000" w:themeColor="text1"/>
        </w:rPr>
      </w:pPr>
      <w:r>
        <w:rPr>
          <w:color w:val="000000" w:themeColor="text1"/>
        </w:rPr>
        <w:t>The top-line target should also strongly consider inclusion of a “nested” metric which would focus area leaders and employers on training and upskilling large numbers of residents to create new advancement opportunities and meaningfully increase their earnings.</w:t>
      </w:r>
    </w:p>
    <w:p w14:paraId="18EDA3B5" w14:textId="77777777" w:rsidR="00643FB9" w:rsidRDefault="00643FB9" w:rsidP="00643FB9">
      <w:pPr>
        <w:pStyle w:val="ListParagraph"/>
        <w:numPr>
          <w:ilvl w:val="0"/>
          <w:numId w:val="18"/>
        </w:numPr>
        <w:rPr>
          <w:color w:val="000000" w:themeColor="text1"/>
        </w:rPr>
      </w:pPr>
      <w:r>
        <w:rPr>
          <w:color w:val="000000" w:themeColor="text1"/>
        </w:rPr>
        <w:t>Given the rapid and radical changes in the local economy, the next plan should be three-year operationally consisting of 2022-2024.  This will provide time for WFSCA to focus on significant change in a rapid period with additional accountability.</w:t>
      </w:r>
    </w:p>
    <w:p w14:paraId="6FAE23DA" w14:textId="77777777" w:rsidR="00643FB9" w:rsidRDefault="00643FB9" w:rsidP="00643FB9">
      <w:pPr>
        <w:pStyle w:val="ListParagraph"/>
        <w:numPr>
          <w:ilvl w:val="0"/>
          <w:numId w:val="18"/>
        </w:numPr>
        <w:rPr>
          <w:color w:val="000000" w:themeColor="text1"/>
        </w:rPr>
      </w:pPr>
      <w:r>
        <w:rPr>
          <w:color w:val="000000" w:themeColor="text1"/>
        </w:rPr>
        <w:lastRenderedPageBreak/>
        <w:t>The target industries for training and support services should remain information technology, medical technology/health care, advanced manufacturing, and skilled trades.</w:t>
      </w:r>
    </w:p>
    <w:p w14:paraId="06A25EE1" w14:textId="77777777" w:rsidR="00643FB9" w:rsidRDefault="00643FB9" w:rsidP="00643FB9">
      <w:pPr>
        <w:pStyle w:val="ListParagraph"/>
        <w:numPr>
          <w:ilvl w:val="0"/>
          <w:numId w:val="18"/>
        </w:numPr>
        <w:rPr>
          <w:color w:val="000000" w:themeColor="text1"/>
        </w:rPr>
      </w:pPr>
      <w:r>
        <w:rPr>
          <w:color w:val="000000" w:themeColor="text1"/>
        </w:rPr>
        <w:t>Additional resources should be explored to deliver the lift the community needs in these disruptive and challenging economic times.</w:t>
      </w:r>
    </w:p>
    <w:p w14:paraId="1E1E9ACF" w14:textId="77777777" w:rsidR="00643FB9" w:rsidRDefault="00643FB9" w:rsidP="00643FB9">
      <w:pPr>
        <w:rPr>
          <w:color w:val="000000" w:themeColor="text1"/>
        </w:rPr>
      </w:pPr>
    </w:p>
    <w:p w14:paraId="1725AC1A" w14:textId="77777777" w:rsidR="00643FB9" w:rsidRPr="001F3E01" w:rsidRDefault="00643FB9" w:rsidP="00643FB9">
      <w:pPr>
        <w:rPr>
          <w:color w:val="000000" w:themeColor="text1"/>
        </w:rPr>
      </w:pPr>
      <w:r>
        <w:rPr>
          <w:color w:val="000000" w:themeColor="text1"/>
        </w:rPr>
        <w:t xml:space="preserve">In short, the WFSCA Board largely ratified and called for the first Community Workforce Plan to be extended for an additional three years.  </w:t>
      </w:r>
    </w:p>
    <w:p w14:paraId="1B481E11" w14:textId="77777777" w:rsidR="00643FB9" w:rsidRDefault="00643FB9" w:rsidP="00643FB9">
      <w:pPr>
        <w:rPr>
          <w:color w:val="000000" w:themeColor="text1"/>
        </w:rPr>
      </w:pPr>
    </w:p>
    <w:p w14:paraId="38B623A1" w14:textId="77777777" w:rsidR="00643FB9" w:rsidRDefault="00643FB9" w:rsidP="00643FB9">
      <w:pPr>
        <w:rPr>
          <w:color w:val="000000" w:themeColor="text1"/>
        </w:rPr>
      </w:pPr>
      <w:r>
        <w:rPr>
          <w:color w:val="000000" w:themeColor="text1"/>
        </w:rPr>
        <w:t xml:space="preserve">**Note: WFSCA has contracted with University of Texas Ray Marshall Center as its research and evaluation partner.  The Ray Marshall Center is responsible for creating a Research Brief in </w:t>
      </w:r>
      <w:proofErr w:type="gramStart"/>
      <w:r>
        <w:rPr>
          <w:color w:val="000000" w:themeColor="text1"/>
        </w:rPr>
        <w:t>August,</w:t>
      </w:r>
      <w:proofErr w:type="gramEnd"/>
      <w:r>
        <w:rPr>
          <w:color w:val="000000" w:themeColor="text1"/>
        </w:rPr>
        <w:t xml:space="preserve"> 2021 recommending the next Plan’s targets and metrics.</w:t>
      </w:r>
    </w:p>
    <w:p w14:paraId="3E81ACD5" w14:textId="77777777" w:rsidR="00643FB9" w:rsidRDefault="00643FB9" w:rsidP="00643FB9">
      <w:pPr>
        <w:rPr>
          <w:color w:val="000000" w:themeColor="text1"/>
        </w:rPr>
      </w:pPr>
    </w:p>
    <w:p w14:paraId="0FD03CF3" w14:textId="77777777" w:rsidR="00643FB9" w:rsidRDefault="00643FB9" w:rsidP="00643FB9">
      <w:pPr>
        <w:rPr>
          <w:color w:val="000000" w:themeColor="text1"/>
        </w:rPr>
      </w:pPr>
      <w:r>
        <w:rPr>
          <w:color w:val="000000" w:themeColor="text1"/>
        </w:rPr>
        <w:t xml:space="preserve">As WFSCA prepares to launch the next phase of its Community Workforce Plan, it is important that WFSCA actively and intentionally engage the community and key entities for input and guidance in developing the next phase of the Community Workforce Plan.  </w:t>
      </w:r>
    </w:p>
    <w:p w14:paraId="42BEFA63" w14:textId="77777777" w:rsidR="00643FB9" w:rsidRDefault="00643FB9" w:rsidP="00643FB9">
      <w:pPr>
        <w:rPr>
          <w:color w:val="000000" w:themeColor="text1"/>
        </w:rPr>
      </w:pPr>
    </w:p>
    <w:p w14:paraId="2158DF87" w14:textId="33988613" w:rsidR="006561E9" w:rsidRDefault="00643FB9" w:rsidP="00643FB9">
      <w:r>
        <w:rPr>
          <w:color w:val="000000" w:themeColor="text1"/>
        </w:rPr>
        <w:t>In general, WFSCA strives to cultivate a broadly inclusive process for incorporating stakeholder input into its plans.  While the agency has been successful over the years enlisting and retaining representatives from the region’s institutions and units of government, economic development, and education, it could improve its ability to identify, recruit, and sustain engagement from a greater number of non-profit and grassroots partners that are representative of the region’s diversity. WFSCA understands that time is often limited for staff from organizations representing marginalized communities.  However, WFSCA also recognizes that as the agency’s focus on advancing equity in its planning process increases, its demands on these stakeholders</w:t>
      </w:r>
      <w:proofErr w:type="gramStart"/>
      <w:r>
        <w:rPr>
          <w:color w:val="000000" w:themeColor="text1"/>
        </w:rPr>
        <w:t>’  limited</w:t>
      </w:r>
      <w:proofErr w:type="gramEnd"/>
      <w:r>
        <w:rPr>
          <w:color w:val="000000" w:themeColor="text1"/>
        </w:rPr>
        <w:t xml:space="preserve"> time will also increase.  For this reason, WFSCA seeks to initiate a program to address these challenges and work towards more robust, meaningful engagement with non-profit and grassroots stakeholders going forward.</w:t>
      </w:r>
    </w:p>
    <w:p w14:paraId="08EBC96D" w14:textId="77777777" w:rsidR="006561E9" w:rsidRPr="006561E9" w:rsidRDefault="006561E9" w:rsidP="006561E9"/>
    <w:p w14:paraId="6D3393FC" w14:textId="33382278" w:rsidR="00563BF6" w:rsidRPr="003D4F50" w:rsidRDefault="00E62D94" w:rsidP="006F2E1D">
      <w:pPr>
        <w:pStyle w:val="Heading2"/>
        <w:numPr>
          <w:ilvl w:val="0"/>
          <w:numId w:val="4"/>
        </w:numPr>
        <w:ind w:right="0"/>
        <w:jc w:val="both"/>
        <w:rPr>
          <w:rFonts w:asciiTheme="minorHAnsi" w:hAnsiTheme="minorHAnsi" w:cstheme="minorHAnsi"/>
        </w:rPr>
      </w:pPr>
      <w:bookmarkStart w:id="5" w:name="_Toc74902859"/>
      <w:r w:rsidRPr="003D4F50">
        <w:rPr>
          <w:rFonts w:asciiTheme="minorHAnsi" w:hAnsiTheme="minorHAnsi" w:cstheme="minorHAnsi"/>
        </w:rPr>
        <w:t xml:space="preserve">ELIGIBLE </w:t>
      </w:r>
      <w:r w:rsidR="007F6E7A" w:rsidRPr="003D4F50">
        <w:rPr>
          <w:rFonts w:asciiTheme="minorHAnsi" w:hAnsiTheme="minorHAnsi" w:cstheme="minorHAnsi"/>
        </w:rPr>
        <w:t>PROPOSERS</w:t>
      </w:r>
      <w:bookmarkEnd w:id="5"/>
      <w:r w:rsidRPr="003D4F50">
        <w:rPr>
          <w:rFonts w:asciiTheme="minorHAnsi" w:hAnsiTheme="minorHAnsi" w:cstheme="minorHAnsi"/>
        </w:rPr>
        <w:t xml:space="preserve"> </w:t>
      </w:r>
    </w:p>
    <w:p w14:paraId="0A9DE982" w14:textId="77777777" w:rsidR="004D675B" w:rsidRPr="003D4F50" w:rsidRDefault="004D675B" w:rsidP="004D675B">
      <w:pPr>
        <w:ind w:left="-15" w:firstLine="0"/>
        <w:rPr>
          <w:rFonts w:asciiTheme="minorHAnsi" w:hAnsiTheme="minorHAnsi" w:cstheme="minorHAnsi"/>
        </w:rPr>
      </w:pPr>
    </w:p>
    <w:p w14:paraId="6EC109DA" w14:textId="216F487B" w:rsidR="00563BF6" w:rsidRPr="003D4F50" w:rsidRDefault="00E62D94" w:rsidP="004D675B">
      <w:pPr>
        <w:ind w:left="-15" w:firstLine="0"/>
        <w:rPr>
          <w:rFonts w:asciiTheme="minorHAnsi" w:hAnsiTheme="minorHAnsi" w:cstheme="minorHAnsi"/>
        </w:rPr>
      </w:pPr>
      <w:r w:rsidRPr="003D4F50">
        <w:rPr>
          <w:rFonts w:asciiTheme="minorHAnsi" w:hAnsiTheme="minorHAnsi" w:cstheme="minorHAnsi"/>
        </w:rPr>
        <w:t xml:space="preserve">Organizations </w:t>
      </w:r>
      <w:r w:rsidR="005F02BF" w:rsidRPr="003D4F50">
        <w:rPr>
          <w:rFonts w:asciiTheme="minorHAnsi" w:hAnsiTheme="minorHAnsi" w:cstheme="minorHAnsi"/>
        </w:rPr>
        <w:t xml:space="preserve">and individuals </w:t>
      </w:r>
      <w:r w:rsidRPr="003D4F50">
        <w:rPr>
          <w:rFonts w:asciiTheme="minorHAnsi" w:hAnsiTheme="minorHAnsi" w:cstheme="minorHAnsi"/>
        </w:rPr>
        <w:t xml:space="preserve">possessing the capacity and demonstrated ability to perform successfully under the terms and conditions of a contract with </w:t>
      </w:r>
      <w:r w:rsidR="00A8670A" w:rsidRPr="003D4F50">
        <w:rPr>
          <w:rFonts w:asciiTheme="minorHAnsi" w:hAnsiTheme="minorHAnsi" w:cstheme="minorHAnsi"/>
        </w:rPr>
        <w:t>the Board</w:t>
      </w:r>
      <w:r w:rsidRPr="003D4F50">
        <w:rPr>
          <w:rFonts w:asciiTheme="minorHAnsi" w:hAnsiTheme="minorHAnsi" w:cstheme="minorHAnsi"/>
        </w:rPr>
        <w:t xml:space="preserve"> may respond to this </w:t>
      </w:r>
      <w:r w:rsidR="00C57037">
        <w:rPr>
          <w:rFonts w:asciiTheme="minorHAnsi" w:hAnsiTheme="minorHAnsi" w:cstheme="minorHAnsi"/>
        </w:rPr>
        <w:t>RFP</w:t>
      </w:r>
      <w:r w:rsidRPr="003D4F50">
        <w:rPr>
          <w:rFonts w:asciiTheme="minorHAnsi" w:hAnsiTheme="minorHAnsi" w:cstheme="minorHAnsi"/>
        </w:rPr>
        <w:t xml:space="preserve">. </w:t>
      </w:r>
      <w:r w:rsidR="00DD385E" w:rsidRPr="003D4F50">
        <w:rPr>
          <w:rFonts w:asciiTheme="minorHAnsi" w:hAnsiTheme="minorHAnsi" w:cstheme="minorHAnsi"/>
        </w:rPr>
        <w:t xml:space="preserve"> </w:t>
      </w:r>
      <w:r w:rsidR="005F02BF" w:rsidRPr="003D4F50">
        <w:rPr>
          <w:rFonts w:asciiTheme="minorHAnsi" w:hAnsiTheme="minorHAnsi" w:cstheme="minorHAnsi"/>
        </w:rPr>
        <w:t xml:space="preserve">Eligible individuals include those who can demonstrate experience and expertise </w:t>
      </w:r>
      <w:r w:rsidR="00D83AF2" w:rsidRPr="003D4F50">
        <w:rPr>
          <w:rFonts w:asciiTheme="minorHAnsi" w:hAnsiTheme="minorHAnsi" w:cstheme="minorHAnsi"/>
        </w:rPr>
        <w:t xml:space="preserve">of similar scope as this </w:t>
      </w:r>
      <w:r w:rsidR="00C57037">
        <w:rPr>
          <w:rFonts w:asciiTheme="minorHAnsi" w:hAnsiTheme="minorHAnsi" w:cstheme="minorHAnsi"/>
        </w:rPr>
        <w:t>RFP</w:t>
      </w:r>
      <w:r w:rsidR="00D83AF2" w:rsidRPr="003D4F50">
        <w:rPr>
          <w:rFonts w:asciiTheme="minorHAnsi" w:hAnsiTheme="minorHAnsi" w:cstheme="minorHAnsi"/>
        </w:rPr>
        <w:t xml:space="preserve">.  </w:t>
      </w:r>
      <w:r w:rsidRPr="003D4F50">
        <w:rPr>
          <w:rFonts w:asciiTheme="minorHAnsi" w:hAnsiTheme="minorHAnsi" w:cstheme="minorHAnsi"/>
        </w:rPr>
        <w:t xml:space="preserve">Eligible firms/brokers include public entities, community-based organizations, faith-based organizations, non-profit organizations, private </w:t>
      </w:r>
      <w:r w:rsidR="00D70A89" w:rsidRPr="003D4F50">
        <w:rPr>
          <w:rFonts w:asciiTheme="minorHAnsi" w:hAnsiTheme="minorHAnsi" w:cstheme="minorHAnsi"/>
        </w:rPr>
        <w:t>for-profit</w:t>
      </w:r>
      <w:r w:rsidRPr="003D4F50">
        <w:rPr>
          <w:rFonts w:asciiTheme="minorHAnsi" w:hAnsiTheme="minorHAnsi" w:cstheme="minorHAnsi"/>
        </w:rPr>
        <w:t xml:space="preserve"> corporations, and other qualified providers.  Minority, disadvantaged, veteran and/or women-owned businesses are encouraged to respond to this </w:t>
      </w:r>
      <w:r w:rsidR="00C57037">
        <w:rPr>
          <w:rFonts w:asciiTheme="minorHAnsi" w:hAnsiTheme="minorHAnsi" w:cstheme="minorHAnsi"/>
        </w:rPr>
        <w:t>RFP</w:t>
      </w:r>
      <w:r w:rsidRPr="003D4F50">
        <w:rPr>
          <w:rFonts w:asciiTheme="minorHAnsi" w:hAnsiTheme="minorHAnsi" w:cstheme="minorHAnsi"/>
        </w:rPr>
        <w:t xml:space="preserve">. </w:t>
      </w:r>
    </w:p>
    <w:p w14:paraId="7EA3F231" w14:textId="77777777" w:rsidR="00563BF6" w:rsidRPr="003D4F50" w:rsidRDefault="00E62D94" w:rsidP="005C41AE">
      <w:pPr>
        <w:spacing w:after="0" w:line="259" w:lineRule="auto"/>
        <w:ind w:left="360" w:firstLine="0"/>
        <w:rPr>
          <w:rFonts w:asciiTheme="minorHAnsi" w:hAnsiTheme="minorHAnsi" w:cstheme="minorHAnsi"/>
        </w:rPr>
      </w:pPr>
      <w:r w:rsidRPr="003D4F50">
        <w:rPr>
          <w:rFonts w:asciiTheme="minorHAnsi" w:hAnsiTheme="minorHAnsi" w:cstheme="minorHAnsi"/>
        </w:rPr>
        <w:t xml:space="preserve"> </w:t>
      </w:r>
    </w:p>
    <w:p w14:paraId="728F47B2" w14:textId="3A2B9C8F" w:rsidR="00563BF6" w:rsidRPr="003D4F50" w:rsidRDefault="00E62D94" w:rsidP="004D675B">
      <w:pPr>
        <w:spacing w:after="299" w:line="247" w:lineRule="auto"/>
        <w:ind w:right="456"/>
        <w:rPr>
          <w:rFonts w:asciiTheme="minorHAnsi" w:hAnsiTheme="minorHAnsi" w:cstheme="minorHAnsi"/>
        </w:rPr>
      </w:pPr>
      <w:r w:rsidRPr="003D4F50">
        <w:rPr>
          <w:rFonts w:asciiTheme="minorHAnsi" w:hAnsiTheme="minorHAnsi" w:cstheme="minorHAnsi"/>
        </w:rPr>
        <w:t xml:space="preserve">Entities that are presently debarred, suspended, proposed for debarment, declared ineligible or voluntarily excluded from </w:t>
      </w:r>
      <w:r w:rsidR="00104720" w:rsidRPr="003D4F50">
        <w:rPr>
          <w:rFonts w:asciiTheme="minorHAnsi" w:hAnsiTheme="minorHAnsi" w:cstheme="minorHAnsi"/>
        </w:rPr>
        <w:t>part</w:t>
      </w:r>
      <w:r w:rsidRPr="003D4F50">
        <w:rPr>
          <w:rFonts w:asciiTheme="minorHAnsi" w:hAnsiTheme="minorHAnsi" w:cstheme="minorHAnsi"/>
        </w:rPr>
        <w:t>icipation in this transaction by any federal de</w:t>
      </w:r>
      <w:r w:rsidR="00104720" w:rsidRPr="003D4F50">
        <w:rPr>
          <w:rFonts w:asciiTheme="minorHAnsi" w:hAnsiTheme="minorHAnsi" w:cstheme="minorHAnsi"/>
        </w:rPr>
        <w:t>part</w:t>
      </w:r>
      <w:r w:rsidRPr="003D4F50">
        <w:rPr>
          <w:rFonts w:asciiTheme="minorHAnsi" w:hAnsiTheme="minorHAnsi" w:cstheme="minorHAnsi"/>
        </w:rPr>
        <w:t xml:space="preserve">ment or agency are not eligible to respond to this </w:t>
      </w:r>
      <w:r w:rsidR="00C57037">
        <w:rPr>
          <w:rFonts w:asciiTheme="minorHAnsi" w:hAnsiTheme="minorHAnsi" w:cstheme="minorHAnsi"/>
        </w:rPr>
        <w:t>RFP</w:t>
      </w:r>
      <w:r w:rsidRPr="003D4F50">
        <w:rPr>
          <w:rFonts w:asciiTheme="minorHAnsi" w:hAnsiTheme="minorHAnsi" w:cstheme="minorHAnsi"/>
        </w:rPr>
        <w:t xml:space="preserve"> or receive a contract. </w:t>
      </w:r>
    </w:p>
    <w:p w14:paraId="3C67A2E1" w14:textId="77777777" w:rsidR="001E4252" w:rsidRPr="001E4252" w:rsidRDefault="001E4252" w:rsidP="006F2E1D">
      <w:pPr>
        <w:pStyle w:val="Heading2"/>
        <w:numPr>
          <w:ilvl w:val="0"/>
          <w:numId w:val="4"/>
        </w:numPr>
        <w:ind w:right="0"/>
        <w:jc w:val="both"/>
        <w:rPr>
          <w:rFonts w:asciiTheme="minorHAnsi" w:hAnsiTheme="minorHAnsi" w:cstheme="minorHAnsi"/>
        </w:rPr>
      </w:pPr>
      <w:bookmarkStart w:id="6" w:name="_Toc74902860"/>
      <w:r>
        <w:rPr>
          <w:rFonts w:asciiTheme="minorHAnsi" w:eastAsia="Arial" w:hAnsiTheme="minorHAnsi" w:cstheme="minorHAnsi"/>
        </w:rPr>
        <w:t>PROJECT DESCRIPTION</w:t>
      </w:r>
      <w:bookmarkEnd w:id="6"/>
    </w:p>
    <w:p w14:paraId="2FDCDD59" w14:textId="47246C49" w:rsidR="001E4252" w:rsidRDefault="001E4252" w:rsidP="001E4252">
      <w:pPr>
        <w:pStyle w:val="Heading2"/>
        <w:ind w:right="0"/>
        <w:jc w:val="both"/>
        <w:rPr>
          <w:rFonts w:asciiTheme="minorHAnsi" w:eastAsia="Arial" w:hAnsiTheme="minorHAnsi" w:cstheme="minorHAnsi"/>
        </w:rPr>
      </w:pPr>
    </w:p>
    <w:p w14:paraId="664F7EE7" w14:textId="77777777" w:rsidR="001E4252" w:rsidRDefault="001E4252" w:rsidP="001E4252">
      <w:pPr>
        <w:rPr>
          <w:color w:val="000000" w:themeColor="text1"/>
        </w:rPr>
      </w:pPr>
      <w:r>
        <w:rPr>
          <w:color w:val="000000" w:themeColor="text1"/>
        </w:rPr>
        <w:t xml:space="preserve">This project will utilize a consultant to design and execute a program to enhance engagement and participation by communities and entities that have a stated mission and/or desire to ensure that the Austin region’s students and workers have access to and can succeed in skills instruction that equates to good </w:t>
      </w:r>
      <w:r>
        <w:rPr>
          <w:color w:val="000000" w:themeColor="text1"/>
        </w:rPr>
        <w:lastRenderedPageBreak/>
        <w:t xml:space="preserve">jobs.  Through this RFP, it is WFSCA’s goal to build stronger relationships with communities and directly engage community members and organizations in long-range planning and programming activities.  For the participating communities and entities, results may include customized awareness, access, and evaluation of public workforce resources where need is articulated and evidenced.  </w:t>
      </w:r>
    </w:p>
    <w:p w14:paraId="12C462D9" w14:textId="77777777" w:rsidR="001E4252" w:rsidRDefault="001E4252" w:rsidP="001E4252">
      <w:pPr>
        <w:rPr>
          <w:color w:val="000000" w:themeColor="text1"/>
        </w:rPr>
      </w:pPr>
    </w:p>
    <w:p w14:paraId="1310ED23" w14:textId="77777777" w:rsidR="001E4252" w:rsidRDefault="001E4252" w:rsidP="001E4252">
      <w:pPr>
        <w:rPr>
          <w:color w:val="000000" w:themeColor="text1"/>
        </w:rPr>
      </w:pPr>
      <w:r>
        <w:rPr>
          <w:color w:val="000000" w:themeColor="text1"/>
        </w:rPr>
        <w:t xml:space="preserve">The consultant will work with WFSCA to design a regionally representative engagement program and implement the program, culminating in the 2021 annual Workforce Solutions Capital Area event.  Consultants may engage others to conduct aspects of the project delivery if stated and approved in the Program Design.  </w:t>
      </w:r>
    </w:p>
    <w:p w14:paraId="1A8B5527" w14:textId="6EE059AB" w:rsidR="0049302D" w:rsidRPr="0049302D" w:rsidRDefault="00E62D94" w:rsidP="001E4252">
      <w:pPr>
        <w:pStyle w:val="Heading2"/>
        <w:ind w:right="0"/>
        <w:jc w:val="both"/>
        <w:rPr>
          <w:rFonts w:asciiTheme="minorHAnsi" w:hAnsiTheme="minorHAnsi" w:cstheme="minorHAnsi"/>
        </w:rPr>
      </w:pPr>
      <w:r w:rsidRPr="003D4F50">
        <w:rPr>
          <w:rFonts w:asciiTheme="minorHAnsi" w:eastAsia="Arial" w:hAnsiTheme="minorHAnsi" w:cstheme="minorHAnsi"/>
        </w:rPr>
        <w:t xml:space="preserve"> </w:t>
      </w:r>
    </w:p>
    <w:p w14:paraId="672B1BE8" w14:textId="4C23F56E" w:rsidR="00563BF6" w:rsidRDefault="00DC47FD" w:rsidP="006F2E1D">
      <w:pPr>
        <w:pStyle w:val="Heading2"/>
        <w:numPr>
          <w:ilvl w:val="0"/>
          <w:numId w:val="4"/>
        </w:numPr>
        <w:ind w:right="0"/>
        <w:jc w:val="both"/>
        <w:rPr>
          <w:rFonts w:asciiTheme="minorHAnsi" w:hAnsiTheme="minorHAnsi" w:cstheme="minorHAnsi"/>
        </w:rPr>
      </w:pPr>
      <w:bookmarkStart w:id="7" w:name="_Toc74902861"/>
      <w:r w:rsidRPr="003D4F50">
        <w:rPr>
          <w:rFonts w:asciiTheme="minorHAnsi" w:hAnsiTheme="minorHAnsi" w:cstheme="minorHAnsi"/>
        </w:rPr>
        <w:t xml:space="preserve">SCOPE OF </w:t>
      </w:r>
      <w:r w:rsidR="00C01F4A">
        <w:rPr>
          <w:rFonts w:asciiTheme="minorHAnsi" w:hAnsiTheme="minorHAnsi" w:cstheme="minorHAnsi"/>
        </w:rPr>
        <w:t>SERVICES</w:t>
      </w:r>
      <w:bookmarkEnd w:id="7"/>
    </w:p>
    <w:p w14:paraId="13A1B307" w14:textId="77777777" w:rsidR="00C01F4A" w:rsidRPr="00C01F4A" w:rsidRDefault="00C01F4A" w:rsidP="00C01F4A"/>
    <w:p w14:paraId="6035A0B3" w14:textId="77777777" w:rsidR="00C01F4A" w:rsidRPr="00A858BC" w:rsidRDefault="00C01F4A" w:rsidP="00C01F4A">
      <w:pPr>
        <w:rPr>
          <w:b/>
          <w:bCs/>
          <w:color w:val="000000" w:themeColor="text1"/>
        </w:rPr>
      </w:pPr>
      <w:r w:rsidRPr="00A858BC">
        <w:rPr>
          <w:b/>
          <w:bCs/>
          <w:color w:val="000000" w:themeColor="text1"/>
        </w:rPr>
        <w:t xml:space="preserve">Task 1. </w:t>
      </w:r>
      <w:r>
        <w:rPr>
          <w:b/>
          <w:bCs/>
          <w:color w:val="000000" w:themeColor="text1"/>
        </w:rPr>
        <w:t xml:space="preserve">Engagement </w:t>
      </w:r>
      <w:r w:rsidRPr="00A858BC">
        <w:rPr>
          <w:b/>
          <w:bCs/>
          <w:color w:val="000000" w:themeColor="text1"/>
        </w:rPr>
        <w:t>Program Design</w:t>
      </w:r>
    </w:p>
    <w:p w14:paraId="0462E6F2" w14:textId="1C8EC2EB" w:rsidR="00C01F4A" w:rsidRDefault="00C01F4A" w:rsidP="00C01F4A">
      <w:pPr>
        <w:rPr>
          <w:color w:val="000000" w:themeColor="text1"/>
        </w:rPr>
      </w:pPr>
      <w:r>
        <w:rPr>
          <w:color w:val="000000" w:themeColor="text1"/>
        </w:rPr>
        <w:t xml:space="preserve">Under this task, respondents should outline their approach to developing an engagement program in partnership with WFSCA.  </w:t>
      </w:r>
      <w:bookmarkStart w:id="8" w:name="_Hlk74825523"/>
      <w:r>
        <w:rPr>
          <w:color w:val="000000" w:themeColor="text1"/>
        </w:rPr>
        <w:t xml:space="preserve">Ultimately, the program design should outline </w:t>
      </w:r>
      <w:r w:rsidR="001958F9">
        <w:rPr>
          <w:color w:val="000000" w:themeColor="text1"/>
        </w:rPr>
        <w:t>h</w:t>
      </w:r>
      <w:r w:rsidRPr="001958F9">
        <w:rPr>
          <w:color w:val="000000" w:themeColor="text1"/>
        </w:rPr>
        <w:t>ow</w:t>
      </w:r>
      <w:r>
        <w:rPr>
          <w:color w:val="000000" w:themeColor="text1"/>
        </w:rPr>
        <w:t xml:space="preserve"> participating organizations would be chosen and solicited, expectations of participant engagement and term length, etc.  </w:t>
      </w:r>
      <w:bookmarkEnd w:id="8"/>
      <w:r>
        <w:rPr>
          <w:color w:val="000000" w:themeColor="text1"/>
        </w:rPr>
        <w:t xml:space="preserve">Respondents should outline their approach to developing an awareness component of the program that helps introduce participants to the concept of the Community Workforce Plan.  </w:t>
      </w:r>
    </w:p>
    <w:p w14:paraId="61428550" w14:textId="77777777" w:rsidR="00C01F4A" w:rsidRDefault="00C01F4A" w:rsidP="00C01F4A">
      <w:pPr>
        <w:rPr>
          <w:color w:val="000000" w:themeColor="text1"/>
        </w:rPr>
      </w:pPr>
    </w:p>
    <w:p w14:paraId="50013F21" w14:textId="77777777" w:rsidR="00C01F4A" w:rsidRPr="00A858BC" w:rsidRDefault="00C01F4A" w:rsidP="00C01F4A">
      <w:pPr>
        <w:rPr>
          <w:b/>
          <w:bCs/>
          <w:color w:val="000000" w:themeColor="text1"/>
        </w:rPr>
      </w:pPr>
      <w:r w:rsidRPr="00A858BC">
        <w:rPr>
          <w:b/>
          <w:bCs/>
          <w:color w:val="000000" w:themeColor="text1"/>
        </w:rPr>
        <w:t xml:space="preserve">Task 2.  Execute </w:t>
      </w:r>
      <w:r>
        <w:rPr>
          <w:b/>
          <w:bCs/>
          <w:color w:val="000000" w:themeColor="text1"/>
        </w:rPr>
        <w:t>Engagement</w:t>
      </w:r>
      <w:r w:rsidRPr="00A858BC">
        <w:rPr>
          <w:b/>
          <w:bCs/>
          <w:color w:val="000000" w:themeColor="text1"/>
        </w:rPr>
        <w:t xml:space="preserve"> Recruitment and Participant Selection</w:t>
      </w:r>
    </w:p>
    <w:p w14:paraId="5ADFB27F" w14:textId="77777777" w:rsidR="00C01F4A" w:rsidRDefault="00C01F4A" w:rsidP="00C01F4A">
      <w:pPr>
        <w:rPr>
          <w:color w:val="000000" w:themeColor="text1"/>
        </w:rPr>
      </w:pPr>
      <w:r>
        <w:rPr>
          <w:color w:val="000000" w:themeColor="text1"/>
        </w:rPr>
        <w:t>Following approval of program design, the consultant will carry out the program as designed in Task 1. Solicitation of organizations to participate will be the responsibility of the consultant.  WFSCA desires participation from organizations across the Austin region including but not limited to entities representing:</w:t>
      </w:r>
    </w:p>
    <w:p w14:paraId="52CFA65A" w14:textId="23F62D78" w:rsidR="00C01F4A" w:rsidRDefault="00C01F4A" w:rsidP="00C01F4A">
      <w:pPr>
        <w:rPr>
          <w:color w:val="000000" w:themeColor="text1"/>
        </w:rPr>
      </w:pPr>
      <w:r>
        <w:rPr>
          <w:color w:val="000000" w:themeColor="text1"/>
        </w:rPr>
        <w:t>People of color</w:t>
      </w:r>
      <w:r>
        <w:rPr>
          <w:color w:val="000000" w:themeColor="text1"/>
        </w:rPr>
        <w:tab/>
      </w:r>
      <w:r>
        <w:rPr>
          <w:color w:val="000000" w:themeColor="text1"/>
        </w:rPr>
        <w:tab/>
      </w:r>
      <w:r>
        <w:rPr>
          <w:color w:val="000000" w:themeColor="text1"/>
        </w:rPr>
        <w:tab/>
      </w:r>
      <w:r>
        <w:rPr>
          <w:color w:val="000000" w:themeColor="text1"/>
        </w:rPr>
        <w:tab/>
      </w:r>
      <w:r w:rsidR="00B653C0">
        <w:rPr>
          <w:color w:val="000000" w:themeColor="text1"/>
        </w:rPr>
        <w:tab/>
      </w:r>
      <w:r>
        <w:rPr>
          <w:color w:val="000000" w:themeColor="text1"/>
        </w:rPr>
        <w:t>LGBTQ+ people</w:t>
      </w:r>
    </w:p>
    <w:p w14:paraId="032D99F9" w14:textId="77777777" w:rsidR="00C01F4A" w:rsidRDefault="00C01F4A" w:rsidP="00C01F4A">
      <w:pPr>
        <w:rPr>
          <w:color w:val="000000" w:themeColor="text1"/>
        </w:rPr>
      </w:pPr>
      <w:r>
        <w:rPr>
          <w:color w:val="000000" w:themeColor="text1"/>
        </w:rPr>
        <w:t>People with low incomes</w:t>
      </w:r>
      <w:r>
        <w:rPr>
          <w:color w:val="000000" w:themeColor="text1"/>
        </w:rPr>
        <w:tab/>
      </w:r>
      <w:r>
        <w:rPr>
          <w:color w:val="000000" w:themeColor="text1"/>
        </w:rPr>
        <w:tab/>
      </w:r>
      <w:r>
        <w:rPr>
          <w:color w:val="000000" w:themeColor="text1"/>
        </w:rPr>
        <w:tab/>
        <w:t>Youth (16 years+)</w:t>
      </w:r>
    </w:p>
    <w:p w14:paraId="07789FAE" w14:textId="77777777" w:rsidR="00C01F4A" w:rsidRDefault="00C01F4A" w:rsidP="00C01F4A">
      <w:pPr>
        <w:rPr>
          <w:color w:val="000000" w:themeColor="text1"/>
        </w:rPr>
      </w:pPr>
      <w:r>
        <w:rPr>
          <w:color w:val="000000" w:themeColor="text1"/>
        </w:rPr>
        <w:t>Immigrant and refugee populations</w:t>
      </w:r>
      <w:r>
        <w:rPr>
          <w:color w:val="000000" w:themeColor="text1"/>
        </w:rPr>
        <w:tab/>
      </w:r>
      <w:r>
        <w:rPr>
          <w:color w:val="000000" w:themeColor="text1"/>
        </w:rPr>
        <w:tab/>
        <w:t>Older workers</w:t>
      </w:r>
    </w:p>
    <w:p w14:paraId="39928EDC" w14:textId="77777777" w:rsidR="00C01F4A" w:rsidRDefault="00C01F4A" w:rsidP="00C01F4A">
      <w:pPr>
        <w:rPr>
          <w:color w:val="000000" w:themeColor="text1"/>
        </w:rPr>
      </w:pPr>
      <w:r>
        <w:rPr>
          <w:color w:val="000000" w:themeColor="text1"/>
        </w:rPr>
        <w:t>Native and indigenous populations</w:t>
      </w:r>
      <w:r>
        <w:rPr>
          <w:color w:val="000000" w:themeColor="text1"/>
        </w:rPr>
        <w:tab/>
      </w:r>
      <w:r>
        <w:rPr>
          <w:color w:val="000000" w:themeColor="text1"/>
        </w:rPr>
        <w:tab/>
        <w:t>People who were formerly incarcerated</w:t>
      </w:r>
    </w:p>
    <w:p w14:paraId="467F64AE" w14:textId="77777777" w:rsidR="00C01F4A" w:rsidRDefault="00C01F4A" w:rsidP="00C01F4A">
      <w:pPr>
        <w:rPr>
          <w:color w:val="000000" w:themeColor="text1"/>
        </w:rPr>
      </w:pPr>
      <w:r>
        <w:rPr>
          <w:color w:val="000000" w:themeColor="text1"/>
        </w:rPr>
        <w:t>People living with disabilities</w:t>
      </w:r>
      <w:r>
        <w:rPr>
          <w:color w:val="000000" w:themeColor="text1"/>
        </w:rPr>
        <w:tab/>
      </w:r>
      <w:r>
        <w:rPr>
          <w:color w:val="000000" w:themeColor="text1"/>
        </w:rPr>
        <w:tab/>
      </w:r>
      <w:r>
        <w:rPr>
          <w:color w:val="000000" w:themeColor="text1"/>
        </w:rPr>
        <w:tab/>
        <w:t>Limited English Proficiency (LEP) populations</w:t>
      </w:r>
    </w:p>
    <w:p w14:paraId="20463ECE" w14:textId="77777777" w:rsidR="00C01F4A" w:rsidRDefault="00C01F4A" w:rsidP="00C01F4A">
      <w:pPr>
        <w:rPr>
          <w:color w:val="000000" w:themeColor="text1"/>
        </w:rPr>
      </w:pPr>
    </w:p>
    <w:p w14:paraId="41E42546" w14:textId="77777777" w:rsidR="00C01F4A" w:rsidRDefault="00C01F4A" w:rsidP="00C01F4A">
      <w:pPr>
        <w:rPr>
          <w:color w:val="000000" w:themeColor="text1"/>
        </w:rPr>
      </w:pPr>
      <w:r>
        <w:rPr>
          <w:color w:val="000000" w:themeColor="text1"/>
        </w:rPr>
        <w:t>Consultants are invited to propose groups representing people beyond those listed above that are both impacted by job training access within the broader equity engagement scope.</w:t>
      </w:r>
    </w:p>
    <w:p w14:paraId="6876D05C" w14:textId="77777777" w:rsidR="00C01F4A" w:rsidRDefault="00C01F4A" w:rsidP="00C01F4A">
      <w:pPr>
        <w:rPr>
          <w:color w:val="000000" w:themeColor="text1"/>
        </w:rPr>
      </w:pPr>
    </w:p>
    <w:p w14:paraId="312442C6" w14:textId="77777777" w:rsidR="00C01F4A" w:rsidRPr="00BA5E48" w:rsidRDefault="00C01F4A" w:rsidP="00C01F4A">
      <w:pPr>
        <w:rPr>
          <w:b/>
          <w:bCs/>
          <w:color w:val="000000" w:themeColor="text1"/>
        </w:rPr>
      </w:pPr>
      <w:r w:rsidRPr="00BA5E48">
        <w:rPr>
          <w:b/>
          <w:bCs/>
          <w:color w:val="000000" w:themeColor="text1"/>
        </w:rPr>
        <w:t>Task 3. Event Planning</w:t>
      </w:r>
    </w:p>
    <w:p w14:paraId="5722683D" w14:textId="77777777" w:rsidR="00C01F4A" w:rsidRDefault="00C01F4A" w:rsidP="00C01F4A">
      <w:pPr>
        <w:rPr>
          <w:color w:val="000000" w:themeColor="text1"/>
        </w:rPr>
      </w:pPr>
      <w:r>
        <w:rPr>
          <w:color w:val="000000" w:themeColor="text1"/>
        </w:rPr>
        <w:t xml:space="preserve">On September 29, 2021 from 3:00-6:00pm, WFSCA will host its annual workforce event at its Northview Career Center.  WFSCA seeks event planning support to ensure that it optimizes community engagement in advancing an equitable workforce strategic plan. The consultant will advise and lead key aspects of the event planning to ensure that is maximizes community engagement through the event and after the event.  </w:t>
      </w:r>
    </w:p>
    <w:p w14:paraId="5E05E2D8" w14:textId="77777777" w:rsidR="00C01F4A" w:rsidRDefault="00C01F4A" w:rsidP="00C01F4A">
      <w:pPr>
        <w:pStyle w:val="ListParagraph"/>
        <w:numPr>
          <w:ilvl w:val="0"/>
          <w:numId w:val="17"/>
        </w:numPr>
        <w:rPr>
          <w:color w:val="000000" w:themeColor="text1"/>
        </w:rPr>
      </w:pPr>
      <w:r w:rsidRPr="003B3F56">
        <w:rPr>
          <w:color w:val="000000" w:themeColor="text1"/>
        </w:rPr>
        <w:t>Event planning elements that are *out of scope*:  elected official and WFSCA board member speaker confirmation, location, date, time, food, beverages</w:t>
      </w:r>
    </w:p>
    <w:p w14:paraId="22DC6DE2" w14:textId="77777777" w:rsidR="00C01F4A" w:rsidRPr="003B3F56" w:rsidRDefault="00C01F4A" w:rsidP="00C01F4A">
      <w:pPr>
        <w:pStyle w:val="ListParagraph"/>
        <w:numPr>
          <w:ilvl w:val="0"/>
          <w:numId w:val="17"/>
        </w:numPr>
        <w:rPr>
          <w:color w:val="000000" w:themeColor="text1"/>
        </w:rPr>
      </w:pPr>
      <w:r>
        <w:rPr>
          <w:color w:val="000000" w:themeColor="text1"/>
        </w:rPr>
        <w:t>Event planning *to be determined*: collateral and graphic design support</w:t>
      </w:r>
    </w:p>
    <w:p w14:paraId="7D7042C7" w14:textId="77777777" w:rsidR="00C01F4A" w:rsidRPr="003B3F56" w:rsidRDefault="00C01F4A" w:rsidP="00C01F4A">
      <w:pPr>
        <w:pStyle w:val="ListParagraph"/>
        <w:numPr>
          <w:ilvl w:val="0"/>
          <w:numId w:val="17"/>
        </w:numPr>
        <w:rPr>
          <w:color w:val="000000" w:themeColor="text1"/>
        </w:rPr>
      </w:pPr>
      <w:r w:rsidRPr="003B3F56">
        <w:rPr>
          <w:color w:val="000000" w:themeColor="text1"/>
        </w:rPr>
        <w:t>Event planning elements that are *in scope*:</w:t>
      </w:r>
    </w:p>
    <w:p w14:paraId="56BEB7AA" w14:textId="77777777" w:rsidR="00C01F4A" w:rsidRDefault="00C01F4A" w:rsidP="00C01F4A">
      <w:pPr>
        <w:ind w:left="720" w:firstLine="720"/>
        <w:rPr>
          <w:color w:val="000000" w:themeColor="text1"/>
        </w:rPr>
      </w:pPr>
      <w:r>
        <w:rPr>
          <w:color w:val="000000" w:themeColor="text1"/>
        </w:rPr>
        <w:t>Event coordination</w:t>
      </w:r>
    </w:p>
    <w:p w14:paraId="6D98D9D5" w14:textId="77777777" w:rsidR="00C01F4A" w:rsidRDefault="00C01F4A" w:rsidP="00C01F4A">
      <w:pPr>
        <w:ind w:left="720" w:firstLine="720"/>
        <w:rPr>
          <w:color w:val="000000" w:themeColor="text1"/>
        </w:rPr>
      </w:pPr>
      <w:r>
        <w:rPr>
          <w:color w:val="000000" w:themeColor="text1"/>
        </w:rPr>
        <w:t>Event program design, including speaker notes</w:t>
      </w:r>
    </w:p>
    <w:p w14:paraId="1BE9C1DC" w14:textId="77777777" w:rsidR="00C01F4A" w:rsidRDefault="00C01F4A" w:rsidP="00C01F4A">
      <w:pPr>
        <w:ind w:left="720" w:firstLine="720"/>
        <w:rPr>
          <w:color w:val="000000" w:themeColor="text1"/>
        </w:rPr>
      </w:pPr>
      <w:r>
        <w:rPr>
          <w:color w:val="000000" w:themeColor="text1"/>
        </w:rPr>
        <w:t>Logistics coordination for A/V, stage, etc.</w:t>
      </w:r>
    </w:p>
    <w:p w14:paraId="71BEC399" w14:textId="77777777" w:rsidR="00C01F4A" w:rsidRDefault="00C01F4A" w:rsidP="00C01F4A">
      <w:pPr>
        <w:ind w:left="720" w:firstLine="720"/>
        <w:rPr>
          <w:color w:val="000000" w:themeColor="text1"/>
        </w:rPr>
      </w:pPr>
      <w:r>
        <w:rPr>
          <w:color w:val="000000" w:themeColor="text1"/>
        </w:rPr>
        <w:lastRenderedPageBreak/>
        <w:t>Media and promotion coordination, including build up to event</w:t>
      </w:r>
    </w:p>
    <w:p w14:paraId="3E62CB01" w14:textId="77777777" w:rsidR="00C01F4A" w:rsidRDefault="00C01F4A" w:rsidP="00C01F4A">
      <w:pPr>
        <w:ind w:left="720" w:firstLine="720"/>
        <w:rPr>
          <w:color w:val="000000" w:themeColor="text1"/>
        </w:rPr>
      </w:pPr>
      <w:r>
        <w:rPr>
          <w:color w:val="000000" w:themeColor="text1"/>
        </w:rPr>
        <w:t>Media interview coordination</w:t>
      </w:r>
    </w:p>
    <w:p w14:paraId="6F12BA1B" w14:textId="77777777" w:rsidR="00C01F4A" w:rsidRDefault="00C01F4A" w:rsidP="00C01F4A">
      <w:pPr>
        <w:ind w:left="720" w:firstLine="720"/>
        <w:rPr>
          <w:color w:val="000000" w:themeColor="text1"/>
        </w:rPr>
      </w:pPr>
      <w:r>
        <w:rPr>
          <w:color w:val="000000" w:themeColor="text1"/>
        </w:rPr>
        <w:t>Media packet</w:t>
      </w:r>
    </w:p>
    <w:p w14:paraId="3C7A885B" w14:textId="77777777" w:rsidR="00C01F4A" w:rsidRDefault="00C01F4A" w:rsidP="00C01F4A">
      <w:pPr>
        <w:ind w:left="720" w:firstLine="720"/>
        <w:rPr>
          <w:color w:val="000000" w:themeColor="text1"/>
        </w:rPr>
      </w:pPr>
      <w:r>
        <w:rPr>
          <w:color w:val="000000" w:themeColor="text1"/>
        </w:rPr>
        <w:t>Promotion to attendees</w:t>
      </w:r>
    </w:p>
    <w:p w14:paraId="43CDF049" w14:textId="77777777" w:rsidR="00C01F4A" w:rsidRDefault="00C01F4A" w:rsidP="00C01F4A">
      <w:pPr>
        <w:ind w:left="720" w:firstLine="720"/>
        <w:rPr>
          <w:color w:val="000000" w:themeColor="text1"/>
        </w:rPr>
      </w:pPr>
      <w:r>
        <w:rPr>
          <w:color w:val="000000" w:themeColor="text1"/>
        </w:rPr>
        <w:t>Post-event collateral and follow up</w:t>
      </w:r>
    </w:p>
    <w:p w14:paraId="4E880992" w14:textId="77777777" w:rsidR="00C01F4A" w:rsidRDefault="00C01F4A" w:rsidP="00C01F4A">
      <w:pPr>
        <w:rPr>
          <w:color w:val="000000" w:themeColor="text1"/>
        </w:rPr>
      </w:pPr>
    </w:p>
    <w:p w14:paraId="53E3F2D7" w14:textId="77777777" w:rsidR="00C01F4A" w:rsidRPr="00A858BC" w:rsidRDefault="00C01F4A" w:rsidP="00C01F4A">
      <w:pPr>
        <w:rPr>
          <w:color w:val="000000" w:themeColor="text1"/>
          <w:u w:val="single"/>
        </w:rPr>
      </w:pPr>
      <w:r w:rsidRPr="00A858BC">
        <w:rPr>
          <w:color w:val="000000" w:themeColor="text1"/>
          <w:u w:val="single"/>
        </w:rPr>
        <w:t>Expected Deliverables</w:t>
      </w:r>
    </w:p>
    <w:p w14:paraId="6AE802E9" w14:textId="77777777" w:rsidR="00C01F4A" w:rsidRDefault="00C01F4A" w:rsidP="00C01F4A">
      <w:pPr>
        <w:pStyle w:val="ListParagraph"/>
        <w:numPr>
          <w:ilvl w:val="0"/>
          <w:numId w:val="16"/>
        </w:numPr>
        <w:rPr>
          <w:color w:val="000000" w:themeColor="text1"/>
        </w:rPr>
      </w:pPr>
      <w:r>
        <w:rPr>
          <w:color w:val="000000" w:themeColor="text1"/>
        </w:rPr>
        <w:t>Program design memo (draft and final)</w:t>
      </w:r>
    </w:p>
    <w:p w14:paraId="61C4988F" w14:textId="77777777" w:rsidR="00C01F4A" w:rsidRDefault="00C01F4A" w:rsidP="00C01F4A">
      <w:pPr>
        <w:pStyle w:val="ListParagraph"/>
        <w:numPr>
          <w:ilvl w:val="0"/>
          <w:numId w:val="16"/>
        </w:numPr>
        <w:rPr>
          <w:color w:val="000000" w:themeColor="text1"/>
        </w:rPr>
      </w:pPr>
      <w:r>
        <w:rPr>
          <w:color w:val="000000" w:themeColor="text1"/>
        </w:rPr>
        <w:t>Program materials (e.g. recruitment letters/collateral) (draft and final)</w:t>
      </w:r>
    </w:p>
    <w:p w14:paraId="4E1D7FCA" w14:textId="77777777" w:rsidR="00C01F4A" w:rsidRDefault="00C01F4A" w:rsidP="00C01F4A">
      <w:pPr>
        <w:pStyle w:val="ListParagraph"/>
        <w:numPr>
          <w:ilvl w:val="0"/>
          <w:numId w:val="16"/>
        </w:numPr>
        <w:rPr>
          <w:color w:val="000000" w:themeColor="text1"/>
        </w:rPr>
      </w:pPr>
      <w:r>
        <w:rPr>
          <w:color w:val="000000" w:themeColor="text1"/>
        </w:rPr>
        <w:t>Implementation of program</w:t>
      </w:r>
    </w:p>
    <w:p w14:paraId="5CBC3A0E" w14:textId="77777777" w:rsidR="00C01F4A" w:rsidRDefault="00C01F4A" w:rsidP="00C01F4A">
      <w:pPr>
        <w:pStyle w:val="ListParagraph"/>
        <w:numPr>
          <w:ilvl w:val="0"/>
          <w:numId w:val="16"/>
        </w:numPr>
        <w:rPr>
          <w:color w:val="000000" w:themeColor="text1"/>
        </w:rPr>
      </w:pPr>
      <w:r>
        <w:rPr>
          <w:color w:val="000000" w:themeColor="text1"/>
        </w:rPr>
        <w:t>After Action Review (AAR) with WFSCA staff related to engagement and event execution</w:t>
      </w:r>
    </w:p>
    <w:p w14:paraId="3E01F3F8" w14:textId="13DA1434" w:rsidR="00417587" w:rsidRDefault="00C01F4A" w:rsidP="00C01F4A">
      <w:pPr>
        <w:spacing w:after="0" w:line="259" w:lineRule="auto"/>
        <w:ind w:left="0" w:firstLine="0"/>
        <w:jc w:val="left"/>
        <w:rPr>
          <w:color w:val="000000" w:themeColor="text1"/>
        </w:rPr>
      </w:pPr>
      <w:r>
        <w:rPr>
          <w:color w:val="000000" w:themeColor="text1"/>
        </w:rPr>
        <w:t>Contract closeout memo outlining summary of engagement, key insights from engagement, and list of entities engaged</w:t>
      </w:r>
    </w:p>
    <w:p w14:paraId="3045C2E4" w14:textId="77777777" w:rsidR="00C01F4A" w:rsidRPr="003D4F50" w:rsidRDefault="00C01F4A" w:rsidP="00C01F4A">
      <w:pPr>
        <w:spacing w:after="0" w:line="259" w:lineRule="auto"/>
        <w:ind w:left="0" w:firstLine="0"/>
        <w:jc w:val="left"/>
        <w:rPr>
          <w:rFonts w:asciiTheme="minorHAnsi" w:hAnsiTheme="minorHAnsi" w:cstheme="minorHAnsi"/>
        </w:rPr>
      </w:pPr>
    </w:p>
    <w:p w14:paraId="5A5C7499" w14:textId="6713E921" w:rsidR="00563BF6" w:rsidRPr="003D4F50" w:rsidRDefault="00E62D94" w:rsidP="006F2E1D">
      <w:pPr>
        <w:pStyle w:val="Heading2"/>
        <w:numPr>
          <w:ilvl w:val="0"/>
          <w:numId w:val="4"/>
        </w:numPr>
        <w:rPr>
          <w:rFonts w:asciiTheme="minorHAnsi" w:hAnsiTheme="minorHAnsi" w:cstheme="minorHAnsi"/>
        </w:rPr>
      </w:pPr>
      <w:bookmarkStart w:id="9" w:name="_Toc74902862"/>
      <w:r w:rsidRPr="003D4F50">
        <w:rPr>
          <w:rFonts w:asciiTheme="minorHAnsi" w:hAnsiTheme="minorHAnsi" w:cstheme="minorHAnsi"/>
        </w:rPr>
        <w:t>PROCUREMENT STANDARD</w:t>
      </w:r>
      <w:bookmarkEnd w:id="9"/>
      <w:r w:rsidRPr="003D4F50">
        <w:rPr>
          <w:rFonts w:asciiTheme="minorHAnsi" w:hAnsiTheme="minorHAnsi" w:cstheme="minorHAnsi"/>
        </w:rPr>
        <w:t xml:space="preserve"> </w:t>
      </w:r>
    </w:p>
    <w:p w14:paraId="01E38D14" w14:textId="77777777" w:rsidR="004D675B" w:rsidRPr="003D4F50" w:rsidRDefault="004D675B" w:rsidP="004D675B">
      <w:pPr>
        <w:ind w:left="0" w:firstLine="0"/>
        <w:rPr>
          <w:rFonts w:asciiTheme="minorHAnsi" w:hAnsiTheme="minorHAnsi" w:cstheme="minorHAnsi"/>
        </w:rPr>
      </w:pPr>
    </w:p>
    <w:p w14:paraId="27F1E8BA" w14:textId="46D9FD8D" w:rsidR="00563BF6" w:rsidRPr="003D4F50" w:rsidRDefault="007F6E7A" w:rsidP="003D2704">
      <w:pPr>
        <w:spacing w:after="0" w:line="259" w:lineRule="auto"/>
        <w:ind w:left="0" w:firstLine="0"/>
        <w:rPr>
          <w:rFonts w:asciiTheme="minorHAnsi" w:hAnsiTheme="minorHAnsi" w:cstheme="minorHAnsi"/>
        </w:rPr>
      </w:pPr>
      <w:r w:rsidRPr="003D4F50">
        <w:rPr>
          <w:rFonts w:asciiTheme="minorHAnsi" w:hAnsiTheme="minorHAnsi" w:cstheme="minorHAnsi"/>
        </w:rPr>
        <w:t xml:space="preserve">It is the policy of </w:t>
      </w:r>
      <w:r w:rsidR="00A8670A" w:rsidRPr="003D4F50">
        <w:rPr>
          <w:rFonts w:asciiTheme="minorHAnsi" w:hAnsiTheme="minorHAnsi" w:cstheme="minorHAnsi"/>
        </w:rPr>
        <w:t>the Board</w:t>
      </w:r>
      <w:r w:rsidR="00E62D94" w:rsidRPr="003D4F50">
        <w:rPr>
          <w:rFonts w:asciiTheme="minorHAnsi" w:hAnsiTheme="minorHAnsi" w:cstheme="minorHAnsi"/>
        </w:rPr>
        <w:t xml:space="preserve"> to conduct procurement in a manner that provides for full and open competition. An award will be made only to an organization possessing the qualifications and demonstrated ability to perform successfully under the terms and conditions of a contract.  The services solicited under this </w:t>
      </w:r>
      <w:r w:rsidR="00C57037">
        <w:rPr>
          <w:rFonts w:asciiTheme="minorHAnsi" w:hAnsiTheme="minorHAnsi" w:cstheme="minorHAnsi"/>
        </w:rPr>
        <w:t>RFP</w:t>
      </w:r>
      <w:r w:rsidR="00E62D94" w:rsidRPr="003D4F50">
        <w:rPr>
          <w:rFonts w:asciiTheme="minorHAnsi" w:hAnsiTheme="minorHAnsi" w:cstheme="minorHAnsi"/>
        </w:rPr>
        <w:t xml:space="preserve"> are procured under the </w:t>
      </w:r>
      <w:r w:rsidR="009F05DE" w:rsidRPr="003D4F50">
        <w:rPr>
          <w:rFonts w:asciiTheme="minorHAnsi" w:hAnsiTheme="minorHAnsi" w:cstheme="minorHAnsi"/>
        </w:rPr>
        <w:t>Professional and Consulting Services</w:t>
      </w:r>
      <w:r w:rsidR="00E62D94" w:rsidRPr="003D4F50">
        <w:rPr>
          <w:rFonts w:asciiTheme="minorHAnsi" w:hAnsiTheme="minorHAnsi" w:cstheme="minorHAnsi"/>
        </w:rPr>
        <w:t xml:space="preserve"> Method outlined in Chapter 14 of the TWC Financial Manual for Grants and Contracts (FMGC). </w:t>
      </w:r>
    </w:p>
    <w:p w14:paraId="0679E491" w14:textId="77777777" w:rsidR="00563BF6" w:rsidRPr="003D4F50" w:rsidRDefault="00E62D94">
      <w:pPr>
        <w:spacing w:after="0" w:line="259" w:lineRule="auto"/>
        <w:ind w:left="360" w:firstLine="0"/>
        <w:jc w:val="left"/>
        <w:rPr>
          <w:rFonts w:asciiTheme="minorHAnsi" w:hAnsiTheme="minorHAnsi" w:cstheme="minorHAnsi"/>
        </w:rPr>
      </w:pPr>
      <w:r w:rsidRPr="003D4F50">
        <w:rPr>
          <w:rFonts w:asciiTheme="minorHAnsi" w:hAnsiTheme="minorHAnsi" w:cstheme="minorHAnsi"/>
        </w:rPr>
        <w:t xml:space="preserve"> </w:t>
      </w:r>
    </w:p>
    <w:p w14:paraId="0D423C9C" w14:textId="77777777" w:rsidR="00563BF6" w:rsidRPr="003D4F50" w:rsidRDefault="00742B46">
      <w:pPr>
        <w:pStyle w:val="Heading1"/>
        <w:tabs>
          <w:tab w:val="center" w:pos="3601"/>
          <w:tab w:val="center" w:pos="4321"/>
          <w:tab w:val="center" w:pos="5041"/>
          <w:tab w:val="center" w:pos="5761"/>
          <w:tab w:val="center" w:pos="6481"/>
          <w:tab w:val="center" w:pos="7201"/>
          <w:tab w:val="center" w:pos="7922"/>
          <w:tab w:val="center" w:pos="8642"/>
          <w:tab w:val="center" w:pos="9362"/>
        </w:tabs>
        <w:ind w:left="-15" w:firstLine="0"/>
        <w:rPr>
          <w:rFonts w:asciiTheme="minorHAnsi" w:hAnsiTheme="minorHAnsi" w:cstheme="minorHAnsi"/>
        </w:rPr>
      </w:pPr>
      <w:bookmarkStart w:id="10" w:name="_Toc74902863"/>
      <w:r w:rsidRPr="003D4F50">
        <w:rPr>
          <w:rFonts w:asciiTheme="minorHAnsi" w:hAnsiTheme="minorHAnsi" w:cstheme="minorHAnsi"/>
        </w:rPr>
        <w:t>SECTION</w:t>
      </w:r>
      <w:r w:rsidR="009F05DE" w:rsidRPr="003D4F50">
        <w:rPr>
          <w:rFonts w:asciiTheme="minorHAnsi" w:hAnsiTheme="minorHAnsi" w:cstheme="minorHAnsi"/>
        </w:rPr>
        <w:t xml:space="preserve"> II</w:t>
      </w:r>
      <w:r w:rsidR="006E7971" w:rsidRPr="003D4F50">
        <w:rPr>
          <w:rFonts w:asciiTheme="minorHAnsi" w:hAnsiTheme="minorHAnsi" w:cstheme="minorHAnsi"/>
        </w:rPr>
        <w:t xml:space="preserve"> </w:t>
      </w:r>
      <w:r w:rsidR="00E62D94" w:rsidRPr="003D4F50">
        <w:rPr>
          <w:rFonts w:asciiTheme="minorHAnsi" w:hAnsiTheme="minorHAnsi" w:cstheme="minorHAnsi"/>
        </w:rPr>
        <w:t>–</w:t>
      </w:r>
      <w:r w:rsidR="006E7971" w:rsidRPr="003D4F50">
        <w:rPr>
          <w:rFonts w:asciiTheme="minorHAnsi" w:hAnsiTheme="minorHAnsi" w:cstheme="minorHAnsi"/>
        </w:rPr>
        <w:t xml:space="preserve"> </w:t>
      </w:r>
      <w:r w:rsidR="00E62D94" w:rsidRPr="003D4F50">
        <w:rPr>
          <w:rFonts w:asciiTheme="minorHAnsi" w:hAnsiTheme="minorHAnsi" w:cstheme="minorHAnsi"/>
        </w:rPr>
        <w:t>CONTRACT INFORMATION</w:t>
      </w:r>
      <w:bookmarkEnd w:id="10"/>
      <w:r w:rsidR="006E7971" w:rsidRPr="003D4F50">
        <w:rPr>
          <w:rFonts w:asciiTheme="minorHAnsi" w:hAnsiTheme="minorHAnsi" w:cstheme="minorHAnsi"/>
        </w:rPr>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6E7971" w:rsidRPr="003D4F50">
        <w:rPr>
          <w:rFonts w:asciiTheme="minorHAnsi" w:hAnsiTheme="minorHAnsi" w:cstheme="minorHAnsi"/>
        </w:rPr>
        <w:tab/>
        <w:t xml:space="preserve"> </w:t>
      </w:r>
      <w:r w:rsidR="00E62D94" w:rsidRPr="003D4F50">
        <w:rPr>
          <w:rFonts w:asciiTheme="minorHAnsi" w:hAnsiTheme="minorHAnsi" w:cstheme="minorHAnsi"/>
        </w:rPr>
        <w:tab/>
        <w:t xml:space="preserve"> </w:t>
      </w:r>
    </w:p>
    <w:p w14:paraId="411BED69"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676FAC95" w14:textId="77777777" w:rsidR="00563BF6" w:rsidRPr="003D4F50" w:rsidRDefault="00E62D94" w:rsidP="006F2E1D">
      <w:pPr>
        <w:pStyle w:val="Heading2"/>
        <w:numPr>
          <w:ilvl w:val="0"/>
          <w:numId w:val="6"/>
        </w:numPr>
        <w:rPr>
          <w:rFonts w:asciiTheme="minorHAnsi" w:hAnsiTheme="minorHAnsi" w:cstheme="minorHAnsi"/>
        </w:rPr>
      </w:pPr>
      <w:bookmarkStart w:id="11" w:name="_Toc74902864"/>
      <w:r w:rsidRPr="003D4F50">
        <w:rPr>
          <w:rFonts w:asciiTheme="minorHAnsi" w:hAnsiTheme="minorHAnsi" w:cstheme="minorHAnsi"/>
        </w:rPr>
        <w:t>AWARD</w:t>
      </w:r>
      <w:bookmarkEnd w:id="11"/>
      <w:r w:rsidRPr="003D4F50">
        <w:rPr>
          <w:rFonts w:asciiTheme="minorHAnsi" w:hAnsiTheme="minorHAnsi" w:cstheme="minorHAnsi"/>
        </w:rPr>
        <w:t xml:space="preserve"> </w:t>
      </w:r>
    </w:p>
    <w:p w14:paraId="423CCF5B"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rPr>
        <w:t xml:space="preserve"> </w:t>
      </w:r>
    </w:p>
    <w:p w14:paraId="31EBC03C" w14:textId="77777777" w:rsidR="00563BF6" w:rsidRPr="003D4F50" w:rsidRDefault="00E62D94">
      <w:pPr>
        <w:ind w:left="355"/>
        <w:rPr>
          <w:rFonts w:asciiTheme="minorHAnsi" w:hAnsiTheme="minorHAnsi" w:cstheme="minorHAnsi"/>
        </w:rPr>
      </w:pPr>
      <w:r w:rsidRPr="003D4F50">
        <w:rPr>
          <w:rFonts w:asciiTheme="minorHAnsi" w:hAnsiTheme="minorHAnsi" w:cstheme="minorHAnsi"/>
        </w:rPr>
        <w:t>The p</w:t>
      </w:r>
      <w:r w:rsidR="009F05DE" w:rsidRPr="003D4F50">
        <w:rPr>
          <w:rFonts w:asciiTheme="minorHAnsi" w:hAnsiTheme="minorHAnsi" w:cstheme="minorHAnsi"/>
        </w:rPr>
        <w:t xml:space="preserve">roposal most advantageous to </w:t>
      </w:r>
      <w:r w:rsidR="00A8670A" w:rsidRPr="003D4F50">
        <w:rPr>
          <w:rFonts w:asciiTheme="minorHAnsi" w:hAnsiTheme="minorHAnsi" w:cstheme="minorHAnsi"/>
        </w:rPr>
        <w:t>the Board</w:t>
      </w:r>
      <w:r w:rsidRPr="003D4F50">
        <w:rPr>
          <w:rFonts w:asciiTheme="minorHAnsi" w:hAnsiTheme="minorHAnsi" w:cstheme="minorHAnsi"/>
        </w:rPr>
        <w:t xml:space="preserve"> in terms of</w:t>
      </w:r>
      <w:r w:rsidR="009F05DE" w:rsidRPr="003D4F50">
        <w:rPr>
          <w:rFonts w:asciiTheme="minorHAnsi" w:hAnsiTheme="minorHAnsi" w:cstheme="minorHAnsi"/>
        </w:rPr>
        <w:t xml:space="preserve"> proposer’s qualifications and</w:t>
      </w:r>
      <w:r w:rsidRPr="003D4F50">
        <w:rPr>
          <w:rFonts w:asciiTheme="minorHAnsi" w:hAnsiTheme="minorHAnsi" w:cstheme="minorHAnsi"/>
        </w:rPr>
        <w:t xml:space="preserve"> quality</w:t>
      </w:r>
      <w:r w:rsidR="009F05DE" w:rsidRPr="003D4F50">
        <w:rPr>
          <w:rFonts w:asciiTheme="minorHAnsi" w:hAnsiTheme="minorHAnsi" w:cstheme="minorHAnsi"/>
        </w:rPr>
        <w:t xml:space="preserve"> of the proposal</w:t>
      </w:r>
      <w:r w:rsidRPr="003D4F50">
        <w:rPr>
          <w:rFonts w:asciiTheme="minorHAnsi" w:hAnsiTheme="minorHAnsi" w:cstheme="minorHAnsi"/>
        </w:rPr>
        <w:t xml:space="preserve"> will be recommended for contract negotiations.   </w:t>
      </w:r>
    </w:p>
    <w:p w14:paraId="3C3A8009"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2B4EA2A0" w14:textId="7C23EA2A" w:rsidR="00563BF6" w:rsidRPr="003D4F50" w:rsidRDefault="00C01F4A" w:rsidP="006F2E1D">
      <w:pPr>
        <w:pStyle w:val="Heading2"/>
        <w:numPr>
          <w:ilvl w:val="0"/>
          <w:numId w:val="6"/>
        </w:numPr>
        <w:rPr>
          <w:rFonts w:asciiTheme="minorHAnsi" w:hAnsiTheme="minorHAnsi" w:cstheme="minorHAnsi"/>
        </w:rPr>
      </w:pPr>
      <w:bookmarkStart w:id="12" w:name="_Toc74902865"/>
      <w:r>
        <w:rPr>
          <w:rFonts w:asciiTheme="minorHAnsi" w:hAnsiTheme="minorHAnsi" w:cstheme="minorHAnsi"/>
        </w:rPr>
        <w:t>TERMS OF THE CONSULTING CONTRACT</w:t>
      </w:r>
      <w:bookmarkEnd w:id="12"/>
      <w:r w:rsidR="00E62D94" w:rsidRPr="003D4F50">
        <w:rPr>
          <w:rFonts w:asciiTheme="minorHAnsi" w:hAnsiTheme="minorHAnsi" w:cstheme="minorHAnsi"/>
        </w:rPr>
        <w:t xml:space="preserve"> </w:t>
      </w:r>
    </w:p>
    <w:p w14:paraId="02C1A74D"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rPr>
        <w:t xml:space="preserve"> </w:t>
      </w:r>
    </w:p>
    <w:p w14:paraId="6319E12C" w14:textId="741860AE" w:rsidR="00C01F4A" w:rsidRPr="00C01F4A" w:rsidRDefault="00C01F4A" w:rsidP="00C01F4A">
      <w:pPr>
        <w:ind w:left="355"/>
        <w:rPr>
          <w:rFonts w:asciiTheme="minorHAnsi" w:hAnsiTheme="minorHAnsi" w:cstheme="minorHAnsi"/>
          <w:b/>
        </w:rPr>
      </w:pPr>
      <w:r>
        <w:t>The contract timeline is July 1, 2021 – September 30, 2021.  The contract may be extended without further procurement for up to two years based on written mutual agreement by both parties.  The scope of work and budget may also be amended as mutually agreed in advance in writing.</w:t>
      </w:r>
      <w:r w:rsidRPr="00C01F4A">
        <w:rPr>
          <w:rFonts w:asciiTheme="minorHAnsi" w:hAnsiTheme="minorHAnsi" w:cstheme="minorHAnsi"/>
        </w:rPr>
        <w:t xml:space="preserve"> </w:t>
      </w:r>
      <w:r w:rsidRPr="00417587">
        <w:rPr>
          <w:rFonts w:asciiTheme="minorHAnsi" w:hAnsiTheme="minorHAnsi" w:cstheme="minorHAnsi"/>
        </w:rPr>
        <w:t>The contract may be terminated by either party with a 30-day written notice.</w:t>
      </w:r>
      <w:r w:rsidRPr="003D4F50">
        <w:rPr>
          <w:rFonts w:asciiTheme="minorHAnsi" w:hAnsiTheme="minorHAnsi" w:cstheme="minorHAnsi"/>
        </w:rPr>
        <w:t xml:space="preserve"> </w:t>
      </w:r>
      <w:r w:rsidRPr="003D4F50">
        <w:rPr>
          <w:rFonts w:asciiTheme="minorHAnsi" w:hAnsiTheme="minorHAnsi" w:cstheme="minorHAnsi"/>
          <w:b/>
        </w:rPr>
        <w:t xml:space="preserve"> </w:t>
      </w:r>
    </w:p>
    <w:p w14:paraId="60857821" w14:textId="77777777" w:rsidR="00DC1F48" w:rsidRPr="003D4F50" w:rsidRDefault="00DC1F48">
      <w:pPr>
        <w:ind w:left="355"/>
        <w:rPr>
          <w:rFonts w:asciiTheme="minorHAnsi" w:hAnsiTheme="minorHAnsi" w:cstheme="minorHAnsi"/>
          <w:b/>
        </w:rPr>
      </w:pPr>
    </w:p>
    <w:p w14:paraId="266CCAD5" w14:textId="32D2A857" w:rsidR="00E1419F" w:rsidRPr="00E1419F" w:rsidRDefault="00C11AB2" w:rsidP="00E1419F">
      <w:pPr>
        <w:pStyle w:val="ListParagraph"/>
        <w:numPr>
          <w:ilvl w:val="0"/>
          <w:numId w:val="6"/>
        </w:numPr>
        <w:rPr>
          <w:rFonts w:cstheme="minorHAnsi"/>
          <w:b/>
          <w:bCs/>
        </w:rPr>
      </w:pPr>
      <w:r w:rsidRPr="003D4F50">
        <w:rPr>
          <w:rFonts w:cstheme="minorHAnsi"/>
          <w:b/>
          <w:bCs/>
        </w:rPr>
        <w:t>FUNDING CLAUSE</w:t>
      </w:r>
    </w:p>
    <w:p w14:paraId="50EFCEDA" w14:textId="5690EBBE" w:rsidR="00E1419F" w:rsidRDefault="00E1419F" w:rsidP="00C11AB2">
      <w:pPr>
        <w:autoSpaceDE w:val="0"/>
        <w:autoSpaceDN w:val="0"/>
        <w:adjustRightInd w:val="0"/>
        <w:ind w:left="360" w:firstLine="0"/>
        <w:rPr>
          <w:rFonts w:asciiTheme="minorHAnsi" w:hAnsiTheme="minorHAnsi" w:cstheme="minorHAnsi"/>
        </w:rPr>
      </w:pPr>
    </w:p>
    <w:p w14:paraId="10B0C592" w14:textId="612C2AD5" w:rsidR="00E1419F" w:rsidRDefault="00E1419F" w:rsidP="00C11AB2">
      <w:pPr>
        <w:autoSpaceDE w:val="0"/>
        <w:autoSpaceDN w:val="0"/>
        <w:adjustRightInd w:val="0"/>
        <w:ind w:left="360" w:firstLine="0"/>
        <w:rPr>
          <w:rFonts w:asciiTheme="minorHAnsi" w:hAnsiTheme="minorHAnsi" w:cstheme="minorHAnsi"/>
        </w:rPr>
      </w:pPr>
      <w:r>
        <w:rPr>
          <w:rFonts w:asciiTheme="minorHAnsi" w:hAnsiTheme="minorHAnsi" w:cstheme="minorHAnsi"/>
        </w:rPr>
        <w:t xml:space="preserve">Workforce Solutions reserves the right to negotiate fees and costs with any vendor who is qualified per the evaluation criteria.  </w:t>
      </w:r>
    </w:p>
    <w:p w14:paraId="76742171" w14:textId="77777777" w:rsidR="00E1419F" w:rsidRDefault="00E1419F" w:rsidP="00C11AB2">
      <w:pPr>
        <w:autoSpaceDE w:val="0"/>
        <w:autoSpaceDN w:val="0"/>
        <w:adjustRightInd w:val="0"/>
        <w:ind w:left="360" w:firstLine="0"/>
        <w:rPr>
          <w:rFonts w:asciiTheme="minorHAnsi" w:hAnsiTheme="minorHAnsi" w:cstheme="minorHAnsi"/>
        </w:rPr>
      </w:pPr>
    </w:p>
    <w:p w14:paraId="664F0AA0" w14:textId="54AE5617" w:rsidR="00C11AB2" w:rsidRPr="003D4F50" w:rsidRDefault="00C11AB2" w:rsidP="00C11AB2">
      <w:pPr>
        <w:autoSpaceDE w:val="0"/>
        <w:autoSpaceDN w:val="0"/>
        <w:adjustRightInd w:val="0"/>
        <w:ind w:left="360" w:firstLine="0"/>
        <w:rPr>
          <w:rFonts w:asciiTheme="minorHAnsi" w:hAnsiTheme="minorHAnsi" w:cstheme="minorHAnsi"/>
        </w:rPr>
      </w:pPr>
      <w:r w:rsidRPr="003D4F50">
        <w:rPr>
          <w:rFonts w:asciiTheme="minorHAnsi" w:hAnsiTheme="minorHAnsi" w:cstheme="minorHAnsi"/>
        </w:rPr>
        <w:t xml:space="preserve">Funding for the contract agreement is made possible from Federal and State workforce program allocations contracted to Workforce Solutions through the Texas Workforce Commission. Any contract award resulting from this </w:t>
      </w:r>
      <w:r w:rsidR="00C57037">
        <w:rPr>
          <w:rFonts w:asciiTheme="minorHAnsi" w:hAnsiTheme="minorHAnsi" w:cstheme="minorHAnsi"/>
        </w:rPr>
        <w:t>RFP</w:t>
      </w:r>
      <w:r w:rsidRPr="003D4F50">
        <w:rPr>
          <w:rFonts w:asciiTheme="minorHAnsi" w:hAnsiTheme="minorHAnsi" w:cstheme="minorHAnsi"/>
        </w:rPr>
        <w:t xml:space="preserve"> will be subject to early termination in the event Federal and/or State </w:t>
      </w:r>
      <w:r w:rsidRPr="003D4F50">
        <w:rPr>
          <w:rFonts w:asciiTheme="minorHAnsi" w:hAnsiTheme="minorHAnsi" w:cstheme="minorHAnsi"/>
        </w:rPr>
        <w:lastRenderedPageBreak/>
        <w:t>funding from Texas Workforce Commission is terminated or reduced to a level that continued funding of contracted services is no longer feasible. Such termination shall be without penalty. The selected contractor must be willing to accept this Funding Clause and incorporate it into any resulting contract agreement.</w:t>
      </w:r>
    </w:p>
    <w:p w14:paraId="15F5F825" w14:textId="77777777" w:rsidR="00C11AB2" w:rsidRPr="003D4F50" w:rsidRDefault="00C11AB2" w:rsidP="00C11AB2">
      <w:pPr>
        <w:autoSpaceDE w:val="0"/>
        <w:autoSpaceDN w:val="0"/>
        <w:adjustRightInd w:val="0"/>
        <w:ind w:left="360" w:firstLine="0"/>
        <w:rPr>
          <w:rFonts w:asciiTheme="minorHAnsi" w:hAnsiTheme="minorHAnsi" w:cstheme="minorHAnsi"/>
        </w:rPr>
      </w:pPr>
    </w:p>
    <w:p w14:paraId="5838430E" w14:textId="620BC072" w:rsidR="00C11AB2" w:rsidRPr="003D4F50" w:rsidRDefault="00C11AB2" w:rsidP="00707E9E">
      <w:pPr>
        <w:autoSpaceDE w:val="0"/>
        <w:autoSpaceDN w:val="0"/>
        <w:adjustRightInd w:val="0"/>
        <w:ind w:left="360" w:firstLine="0"/>
        <w:rPr>
          <w:rFonts w:asciiTheme="minorHAnsi" w:hAnsiTheme="minorHAnsi" w:cstheme="minorHAnsi"/>
        </w:rPr>
      </w:pPr>
      <w:proofErr w:type="gramStart"/>
      <w:r w:rsidRPr="003D4F50">
        <w:rPr>
          <w:rFonts w:asciiTheme="minorHAnsi" w:hAnsiTheme="minorHAnsi" w:cstheme="minorHAnsi"/>
        </w:rPr>
        <w:t>For the purpose of</w:t>
      </w:r>
      <w:proofErr w:type="gramEnd"/>
      <w:r w:rsidRPr="003D4F50">
        <w:rPr>
          <w:rFonts w:asciiTheme="minorHAnsi" w:hAnsiTheme="minorHAnsi" w:cstheme="minorHAnsi"/>
        </w:rPr>
        <w:t xml:space="preserve"> compliance with Section 511 of Public Law 101-166 (the Stevens </w:t>
      </w:r>
      <w:r w:rsidRPr="00370BEA">
        <w:rPr>
          <w:rFonts w:asciiTheme="minorHAnsi" w:hAnsiTheme="minorHAnsi" w:cstheme="minorHAnsi"/>
        </w:rPr>
        <w:t>Amendment), 100%</w:t>
      </w:r>
      <w:r w:rsidRPr="003D4F50">
        <w:rPr>
          <w:rFonts w:asciiTheme="minorHAnsi" w:hAnsiTheme="minorHAnsi" w:cstheme="minorHAnsi"/>
        </w:rPr>
        <w:t xml:space="preserve"> of this project is financed by Federal Funds. </w:t>
      </w:r>
    </w:p>
    <w:p w14:paraId="4523AE8A" w14:textId="77777777" w:rsidR="00563BF6" w:rsidRPr="003D4F50" w:rsidRDefault="00E62D94" w:rsidP="003D2704">
      <w:pPr>
        <w:spacing w:after="0" w:line="259" w:lineRule="auto"/>
        <w:ind w:left="0" w:firstLine="0"/>
        <w:jc w:val="left"/>
        <w:rPr>
          <w:rFonts w:asciiTheme="minorHAnsi" w:hAnsiTheme="minorHAnsi" w:cstheme="minorHAnsi"/>
        </w:rPr>
      </w:pPr>
      <w:r w:rsidRPr="003D4F50">
        <w:rPr>
          <w:rFonts w:asciiTheme="minorHAnsi" w:hAnsiTheme="minorHAnsi" w:cstheme="minorHAnsi"/>
          <w:color w:val="65659B"/>
        </w:rPr>
        <w:t xml:space="preserve"> </w:t>
      </w:r>
    </w:p>
    <w:p w14:paraId="04EBCE63" w14:textId="77777777" w:rsidR="00563BF6" w:rsidRPr="003D4F50" w:rsidRDefault="00742B46" w:rsidP="006968F3">
      <w:pPr>
        <w:pStyle w:val="Heading1"/>
        <w:ind w:left="-5"/>
        <w:rPr>
          <w:rFonts w:asciiTheme="minorHAnsi" w:hAnsiTheme="minorHAnsi" w:cstheme="minorHAnsi"/>
        </w:rPr>
      </w:pPr>
      <w:bookmarkStart w:id="13" w:name="_Toc74902866"/>
      <w:r w:rsidRPr="003D4F50">
        <w:rPr>
          <w:rFonts w:asciiTheme="minorHAnsi" w:hAnsiTheme="minorHAnsi" w:cstheme="minorHAnsi"/>
        </w:rPr>
        <w:t>SECTION</w:t>
      </w:r>
      <w:r w:rsidR="004354A4" w:rsidRPr="003D4F50">
        <w:rPr>
          <w:rFonts w:asciiTheme="minorHAnsi" w:hAnsiTheme="minorHAnsi" w:cstheme="minorHAnsi"/>
        </w:rPr>
        <w:t xml:space="preserve"> I</w:t>
      </w:r>
      <w:r w:rsidR="00D26E34" w:rsidRPr="003D4F50">
        <w:rPr>
          <w:rFonts w:asciiTheme="minorHAnsi" w:hAnsiTheme="minorHAnsi" w:cstheme="minorHAnsi"/>
        </w:rPr>
        <w:t>II</w:t>
      </w:r>
      <w:r w:rsidR="002B1159" w:rsidRPr="003D4F50">
        <w:rPr>
          <w:rFonts w:asciiTheme="minorHAnsi" w:hAnsiTheme="minorHAnsi" w:cstheme="minorHAnsi"/>
        </w:rPr>
        <w:t xml:space="preserve"> – </w:t>
      </w:r>
      <w:r w:rsidR="00E62D94" w:rsidRPr="003D4F50">
        <w:rPr>
          <w:rFonts w:asciiTheme="minorHAnsi" w:hAnsiTheme="minorHAnsi" w:cstheme="minorHAnsi"/>
        </w:rPr>
        <w:t>SUBMISSION INFORMATION</w:t>
      </w:r>
      <w:bookmarkEnd w:id="13"/>
      <w:r w:rsidR="00E62D94" w:rsidRPr="003D4F50">
        <w:rPr>
          <w:rFonts w:asciiTheme="minorHAnsi" w:hAnsiTheme="minorHAnsi" w:cstheme="minorHAnsi"/>
        </w:rPr>
        <w:t xml:space="preserve"> </w:t>
      </w:r>
    </w:p>
    <w:p w14:paraId="328DBC9F" w14:textId="77777777" w:rsidR="004D675B" w:rsidRPr="003D4F50" w:rsidRDefault="004D675B" w:rsidP="004D675B">
      <w:pPr>
        <w:pStyle w:val="Heading2"/>
        <w:rPr>
          <w:rFonts w:asciiTheme="minorHAnsi" w:hAnsiTheme="minorHAnsi" w:cstheme="minorHAnsi"/>
        </w:rPr>
      </w:pPr>
    </w:p>
    <w:p w14:paraId="2E31206F" w14:textId="74D144B1" w:rsidR="006968F3" w:rsidRPr="00370BEA" w:rsidRDefault="004D675B" w:rsidP="004D675B">
      <w:pPr>
        <w:pStyle w:val="Heading2"/>
        <w:rPr>
          <w:rFonts w:asciiTheme="minorHAnsi" w:hAnsiTheme="minorHAnsi" w:cstheme="minorHAnsi"/>
        </w:rPr>
      </w:pPr>
      <w:bookmarkStart w:id="14" w:name="_Toc74902867"/>
      <w:r w:rsidRPr="00370BEA">
        <w:rPr>
          <w:rFonts w:asciiTheme="minorHAnsi" w:hAnsiTheme="minorHAnsi" w:cstheme="minorHAnsi"/>
        </w:rPr>
        <w:t xml:space="preserve">A.    </w:t>
      </w:r>
      <w:r w:rsidR="006968F3" w:rsidRPr="00370BEA">
        <w:rPr>
          <w:rFonts w:asciiTheme="minorHAnsi" w:hAnsiTheme="minorHAnsi" w:cstheme="minorHAnsi"/>
        </w:rPr>
        <w:t>SUBMISSION</w:t>
      </w:r>
      <w:bookmarkEnd w:id="14"/>
      <w:r w:rsidR="006968F3" w:rsidRPr="00370BEA">
        <w:rPr>
          <w:rFonts w:asciiTheme="minorHAnsi" w:hAnsiTheme="minorHAnsi" w:cstheme="minorHAnsi"/>
        </w:rPr>
        <w:t xml:space="preserve"> </w:t>
      </w:r>
    </w:p>
    <w:p w14:paraId="2DB615DF" w14:textId="77777777" w:rsidR="006968F3" w:rsidRPr="00370BEA" w:rsidRDefault="006968F3" w:rsidP="006968F3">
      <w:pPr>
        <w:ind w:left="0" w:firstLine="0"/>
        <w:rPr>
          <w:rFonts w:asciiTheme="minorHAnsi" w:eastAsiaTheme="minorHAnsi" w:hAnsiTheme="minorHAnsi" w:cstheme="minorHAnsi"/>
          <w:b/>
          <w:color w:val="auto"/>
        </w:rPr>
      </w:pPr>
    </w:p>
    <w:p w14:paraId="6BE2BBED" w14:textId="77777777" w:rsidR="00B55A95" w:rsidRDefault="006968F3" w:rsidP="006968F3">
      <w:pPr>
        <w:ind w:left="0" w:firstLine="0"/>
        <w:rPr>
          <w:rFonts w:asciiTheme="minorHAnsi" w:hAnsiTheme="minorHAnsi" w:cstheme="minorHAnsi"/>
        </w:rPr>
      </w:pPr>
      <w:r w:rsidRPr="00370BEA">
        <w:rPr>
          <w:rFonts w:asciiTheme="minorHAnsi" w:hAnsiTheme="minorHAnsi" w:cstheme="minorHAnsi"/>
        </w:rPr>
        <w:t xml:space="preserve">All proposals must be received </w:t>
      </w:r>
      <w:r w:rsidR="00D23342">
        <w:rPr>
          <w:rFonts w:asciiTheme="minorHAnsi" w:hAnsiTheme="minorHAnsi" w:cstheme="minorHAnsi"/>
        </w:rPr>
        <w:t xml:space="preserve">electronically </w:t>
      </w:r>
      <w:r w:rsidRPr="00370BEA">
        <w:rPr>
          <w:rFonts w:asciiTheme="minorHAnsi" w:hAnsiTheme="minorHAnsi" w:cstheme="minorHAnsi"/>
        </w:rPr>
        <w:t xml:space="preserve">by the Board no </w:t>
      </w:r>
      <w:r w:rsidRPr="00370BEA">
        <w:rPr>
          <w:rFonts w:asciiTheme="minorHAnsi" w:hAnsiTheme="minorHAnsi" w:cstheme="minorHAnsi"/>
          <w:color w:val="auto"/>
        </w:rPr>
        <w:t xml:space="preserve">later than </w:t>
      </w:r>
      <w:r w:rsidR="00900E45" w:rsidRPr="00370BEA">
        <w:rPr>
          <w:rFonts w:asciiTheme="minorHAnsi" w:hAnsiTheme="minorHAnsi" w:cstheme="minorHAnsi"/>
          <w:b/>
          <w:color w:val="auto"/>
        </w:rPr>
        <w:t>12:00PM</w:t>
      </w:r>
      <w:r w:rsidR="00B97EA1" w:rsidRPr="00370BEA">
        <w:rPr>
          <w:rFonts w:asciiTheme="minorHAnsi" w:hAnsiTheme="minorHAnsi" w:cstheme="minorHAnsi"/>
          <w:b/>
          <w:color w:val="auto"/>
        </w:rPr>
        <w:t xml:space="preserve"> (CST)</w:t>
      </w:r>
      <w:r w:rsidR="00B97EA1" w:rsidRPr="00370BEA">
        <w:rPr>
          <w:rFonts w:asciiTheme="minorHAnsi" w:hAnsiTheme="minorHAnsi" w:cstheme="minorHAnsi"/>
          <w:color w:val="auto"/>
        </w:rPr>
        <w:t xml:space="preserve"> </w:t>
      </w:r>
      <w:r w:rsidR="00B97EA1" w:rsidRPr="00370BEA">
        <w:rPr>
          <w:rFonts w:asciiTheme="minorHAnsi" w:hAnsiTheme="minorHAnsi" w:cstheme="minorHAnsi"/>
          <w:b/>
          <w:color w:val="auto"/>
        </w:rPr>
        <w:t xml:space="preserve">on </w:t>
      </w:r>
      <w:r w:rsidR="00246FDC">
        <w:rPr>
          <w:rFonts w:asciiTheme="minorHAnsi" w:hAnsiTheme="minorHAnsi" w:cstheme="minorHAnsi"/>
          <w:b/>
          <w:color w:val="auto"/>
        </w:rPr>
        <w:t xml:space="preserve">June </w:t>
      </w:r>
      <w:r w:rsidR="00862F16">
        <w:rPr>
          <w:rFonts w:asciiTheme="minorHAnsi" w:hAnsiTheme="minorHAnsi" w:cstheme="minorHAnsi"/>
          <w:b/>
          <w:color w:val="auto"/>
        </w:rPr>
        <w:t>29, 2021</w:t>
      </w:r>
      <w:r w:rsidR="003D2704" w:rsidRPr="00370BEA">
        <w:rPr>
          <w:rFonts w:asciiTheme="minorHAnsi" w:hAnsiTheme="minorHAnsi" w:cstheme="minorHAnsi"/>
          <w:b/>
          <w:color w:val="auto"/>
        </w:rPr>
        <w:t xml:space="preserve">.  </w:t>
      </w:r>
      <w:r w:rsidRPr="00370BEA">
        <w:rPr>
          <w:rFonts w:asciiTheme="minorHAnsi" w:hAnsiTheme="minorHAnsi" w:cstheme="minorHAnsi"/>
          <w:color w:val="auto"/>
        </w:rPr>
        <w:t xml:space="preserve">Official </w:t>
      </w:r>
      <w:r w:rsidRPr="00370BEA">
        <w:rPr>
          <w:rFonts w:asciiTheme="minorHAnsi" w:hAnsiTheme="minorHAnsi" w:cstheme="minorHAnsi"/>
        </w:rPr>
        <w:t>receipt of proposals submitted will be by entry on a proposal receipt log.  A receipt form will be issued upon request.</w:t>
      </w:r>
      <w:r w:rsidR="003530A7">
        <w:rPr>
          <w:rFonts w:asciiTheme="minorHAnsi" w:hAnsiTheme="minorHAnsi" w:cstheme="minorHAnsi"/>
        </w:rPr>
        <w:t xml:space="preserve">  </w:t>
      </w:r>
      <w:r w:rsidR="00E62D94" w:rsidRPr="00370BEA">
        <w:rPr>
          <w:rFonts w:asciiTheme="minorHAnsi" w:hAnsiTheme="minorHAnsi" w:cstheme="minorHAnsi"/>
        </w:rPr>
        <w:t xml:space="preserve">The timely delivery of proposals is the sole responsibility of the </w:t>
      </w:r>
      <w:r w:rsidR="009E5D26" w:rsidRPr="00370BEA">
        <w:rPr>
          <w:rFonts w:asciiTheme="minorHAnsi" w:hAnsiTheme="minorHAnsi" w:cstheme="minorHAnsi"/>
        </w:rPr>
        <w:t>proposer</w:t>
      </w:r>
      <w:r w:rsidR="00E62D94" w:rsidRPr="00370BEA">
        <w:rPr>
          <w:rFonts w:asciiTheme="minorHAnsi" w:hAnsiTheme="minorHAnsi" w:cstheme="minorHAnsi"/>
        </w:rPr>
        <w:t xml:space="preserve">.  </w:t>
      </w:r>
    </w:p>
    <w:p w14:paraId="4A3F46EE" w14:textId="77777777" w:rsidR="00B55A95" w:rsidRDefault="00B55A95" w:rsidP="006968F3">
      <w:pPr>
        <w:ind w:left="0" w:firstLine="0"/>
        <w:rPr>
          <w:rFonts w:asciiTheme="minorHAnsi" w:hAnsiTheme="minorHAnsi" w:cstheme="minorHAnsi"/>
        </w:rPr>
      </w:pPr>
    </w:p>
    <w:p w14:paraId="6D1C3517" w14:textId="77777777" w:rsidR="00B55A95" w:rsidRDefault="001F5586" w:rsidP="006968F3">
      <w:pPr>
        <w:ind w:left="0" w:firstLine="0"/>
        <w:rPr>
          <w:rFonts w:asciiTheme="minorHAnsi" w:hAnsiTheme="minorHAnsi" w:cstheme="minorHAnsi"/>
        </w:rPr>
      </w:pPr>
      <w:r w:rsidRPr="001F5586">
        <w:rPr>
          <w:rFonts w:asciiTheme="minorHAnsi" w:hAnsiTheme="minorHAnsi" w:cstheme="minorHAnsi"/>
          <w:b/>
          <w:bCs/>
        </w:rPr>
        <w:t>ONLY</w:t>
      </w:r>
      <w:r>
        <w:rPr>
          <w:rFonts w:asciiTheme="minorHAnsi" w:hAnsiTheme="minorHAnsi" w:cstheme="minorHAnsi"/>
        </w:rPr>
        <w:t xml:space="preserve"> </w:t>
      </w:r>
      <w:r w:rsidR="00597EEA">
        <w:rPr>
          <w:rFonts w:asciiTheme="minorHAnsi" w:hAnsiTheme="minorHAnsi" w:cstheme="minorHAnsi"/>
        </w:rPr>
        <w:t>e</w:t>
      </w:r>
      <w:r w:rsidR="00E62D94" w:rsidRPr="00370BEA">
        <w:rPr>
          <w:rFonts w:asciiTheme="minorHAnsi" w:hAnsiTheme="minorHAnsi" w:cstheme="minorHAnsi"/>
        </w:rPr>
        <w:t xml:space="preserve">-mailed proposals </w:t>
      </w:r>
      <w:r>
        <w:rPr>
          <w:rFonts w:asciiTheme="minorHAnsi" w:hAnsiTheme="minorHAnsi" w:cstheme="minorHAnsi"/>
        </w:rPr>
        <w:t xml:space="preserve">sent to </w:t>
      </w:r>
      <w:r w:rsidRPr="00B55A95">
        <w:rPr>
          <w:rFonts w:asciiTheme="minorHAnsi" w:hAnsiTheme="minorHAnsi" w:cstheme="minorHAnsi"/>
          <w:b/>
          <w:bCs/>
        </w:rPr>
        <w:t>WFS Procurements</w:t>
      </w:r>
      <w:r>
        <w:rPr>
          <w:rFonts w:asciiTheme="minorHAnsi" w:hAnsiTheme="minorHAnsi" w:cstheme="minorHAnsi"/>
        </w:rPr>
        <w:t xml:space="preserve"> at </w:t>
      </w:r>
      <w:hyperlink r:id="rId11" w:history="1">
        <w:r w:rsidRPr="00B55A95">
          <w:rPr>
            <w:rStyle w:val="Hyperlink"/>
            <w:rFonts w:asciiTheme="minorHAnsi" w:hAnsiTheme="minorHAnsi" w:cstheme="minorHAnsi"/>
            <w:b/>
            <w:bCs/>
          </w:rPr>
          <w:t>wfs.procurements@wfscapitalarea.com</w:t>
        </w:r>
      </w:hyperlink>
      <w:r>
        <w:rPr>
          <w:rFonts w:asciiTheme="minorHAnsi" w:hAnsiTheme="minorHAnsi" w:cstheme="minorHAnsi"/>
        </w:rPr>
        <w:t xml:space="preserve"> </w:t>
      </w:r>
      <w:r w:rsidR="00E62D94" w:rsidRPr="00370BEA">
        <w:rPr>
          <w:rFonts w:asciiTheme="minorHAnsi" w:hAnsiTheme="minorHAnsi" w:cstheme="minorHAnsi"/>
        </w:rPr>
        <w:t>will be accepted</w:t>
      </w:r>
      <w:r w:rsidR="00F440D7" w:rsidRPr="00370BEA">
        <w:rPr>
          <w:rFonts w:asciiTheme="minorHAnsi" w:hAnsiTheme="minorHAnsi" w:cstheme="minorHAnsi"/>
        </w:rPr>
        <w:t xml:space="preserve"> as a complete proposal submission</w:t>
      </w:r>
      <w:r w:rsidR="00597EEA">
        <w:rPr>
          <w:rFonts w:asciiTheme="minorHAnsi" w:hAnsiTheme="minorHAnsi" w:cstheme="minorHAnsi"/>
        </w:rPr>
        <w:t xml:space="preserve">.  </w:t>
      </w:r>
    </w:p>
    <w:p w14:paraId="65F2F8DF" w14:textId="77777777" w:rsidR="00B55A95" w:rsidRDefault="00B55A95" w:rsidP="006968F3">
      <w:pPr>
        <w:ind w:left="0" w:firstLine="0"/>
        <w:rPr>
          <w:rFonts w:asciiTheme="minorHAnsi" w:hAnsiTheme="minorHAnsi" w:cstheme="minorHAnsi"/>
        </w:rPr>
      </w:pPr>
    </w:p>
    <w:p w14:paraId="34C16837" w14:textId="5B2B00A3" w:rsidR="00DC1F48" w:rsidRDefault="00B55A95" w:rsidP="0061583D">
      <w:pPr>
        <w:ind w:left="0" w:firstLine="0"/>
        <w:rPr>
          <w:rFonts w:asciiTheme="minorHAnsi" w:hAnsiTheme="minorHAnsi" w:cstheme="minorHAnsi"/>
        </w:rPr>
      </w:pPr>
      <w:r w:rsidRPr="00B55A95">
        <w:rPr>
          <w:rFonts w:asciiTheme="minorHAnsi" w:hAnsiTheme="minorHAnsi" w:cstheme="minorHAnsi"/>
          <w:b/>
          <w:bCs/>
          <w:iCs/>
        </w:rPr>
        <w:t>E-mails</w:t>
      </w:r>
      <w:r w:rsidR="00F440D7" w:rsidRPr="00B55A95">
        <w:rPr>
          <w:rFonts w:asciiTheme="minorHAnsi" w:hAnsiTheme="minorHAnsi" w:cstheme="minorHAnsi"/>
          <w:b/>
          <w:bCs/>
          <w:iCs/>
        </w:rPr>
        <w:t xml:space="preserve"> </w:t>
      </w:r>
      <w:r w:rsidR="00F440D7" w:rsidRPr="00370BEA">
        <w:rPr>
          <w:rFonts w:asciiTheme="minorHAnsi" w:hAnsiTheme="minorHAnsi" w:cstheme="minorHAnsi"/>
          <w:b/>
        </w:rPr>
        <w:t>must be received by Response Deadline.</w:t>
      </w:r>
      <w:r w:rsidR="00E62D94" w:rsidRPr="00370BEA">
        <w:rPr>
          <w:rFonts w:asciiTheme="minorHAnsi" w:hAnsiTheme="minorHAnsi" w:cstheme="minorHAnsi"/>
          <w:b/>
        </w:rPr>
        <w:t xml:space="preserve">   </w:t>
      </w:r>
      <w:r w:rsidR="00F440D7" w:rsidRPr="00370BEA">
        <w:rPr>
          <w:rFonts w:asciiTheme="minorHAnsi" w:hAnsiTheme="minorHAnsi" w:cstheme="minorHAnsi"/>
        </w:rPr>
        <w:t>Proposals received after the due date and time will not be accepted or considered under this procurement.  No exceptions will be made to this requirement for any reason.</w:t>
      </w:r>
    </w:p>
    <w:p w14:paraId="0D9E20EF" w14:textId="77777777" w:rsidR="00DC1F48" w:rsidRPr="003D4F50" w:rsidRDefault="00DC1F48">
      <w:pPr>
        <w:spacing w:after="0" w:line="259" w:lineRule="auto"/>
        <w:ind w:left="360" w:firstLine="0"/>
        <w:jc w:val="left"/>
        <w:rPr>
          <w:rFonts w:asciiTheme="minorHAnsi" w:hAnsiTheme="minorHAnsi" w:cstheme="minorHAnsi"/>
        </w:rPr>
      </w:pPr>
    </w:p>
    <w:p w14:paraId="466FC2DF" w14:textId="2ADD18C5" w:rsidR="00563BF6" w:rsidRPr="003D4F50" w:rsidRDefault="00E62D94" w:rsidP="006F2E1D">
      <w:pPr>
        <w:pStyle w:val="Heading2"/>
        <w:numPr>
          <w:ilvl w:val="0"/>
          <w:numId w:val="14"/>
        </w:numPr>
        <w:ind w:left="360"/>
        <w:rPr>
          <w:rFonts w:asciiTheme="minorHAnsi" w:hAnsiTheme="minorHAnsi" w:cstheme="minorHAnsi"/>
        </w:rPr>
      </w:pPr>
      <w:bookmarkStart w:id="15" w:name="_Toc74902868"/>
      <w:r w:rsidRPr="003D4F50">
        <w:rPr>
          <w:rFonts w:asciiTheme="minorHAnsi" w:hAnsiTheme="minorHAnsi" w:cstheme="minorHAnsi"/>
        </w:rPr>
        <w:t>PROCUREMENT SCHEDULE*</w:t>
      </w:r>
      <w:bookmarkEnd w:id="15"/>
      <w:r w:rsidRPr="003D4F50">
        <w:rPr>
          <w:rFonts w:asciiTheme="minorHAnsi" w:hAnsiTheme="minorHAnsi" w:cstheme="minorHAnsi"/>
        </w:rPr>
        <w:t xml:space="preserve"> </w:t>
      </w:r>
    </w:p>
    <w:p w14:paraId="4893B1BD" w14:textId="77777777" w:rsidR="00563BF6" w:rsidRPr="003D4F50" w:rsidRDefault="00E62D94">
      <w:pPr>
        <w:spacing w:after="0" w:line="259" w:lineRule="auto"/>
        <w:ind w:left="360" w:firstLine="0"/>
        <w:jc w:val="left"/>
        <w:rPr>
          <w:rFonts w:asciiTheme="minorHAnsi" w:hAnsiTheme="minorHAnsi" w:cstheme="minorHAnsi"/>
        </w:rPr>
      </w:pPr>
      <w:r w:rsidRPr="003D4F50">
        <w:rPr>
          <w:rFonts w:asciiTheme="minorHAnsi" w:hAnsiTheme="minorHAnsi" w:cstheme="minorHAnsi"/>
          <w:b/>
        </w:rPr>
        <w:t xml:space="preserve"> </w:t>
      </w:r>
    </w:p>
    <w:tbl>
      <w:tblPr>
        <w:tblStyle w:val="TableGrid"/>
        <w:tblW w:w="8814" w:type="dxa"/>
        <w:tblInd w:w="541" w:type="dxa"/>
        <w:tblCellMar>
          <w:top w:w="44" w:type="dxa"/>
          <w:left w:w="107" w:type="dxa"/>
          <w:right w:w="115" w:type="dxa"/>
        </w:tblCellMar>
        <w:tblLook w:val="04A0" w:firstRow="1" w:lastRow="0" w:firstColumn="1" w:lastColumn="0" w:noHBand="0" w:noVBand="1"/>
      </w:tblPr>
      <w:tblGrid>
        <w:gridCol w:w="3504"/>
        <w:gridCol w:w="5310"/>
      </w:tblGrid>
      <w:tr w:rsidR="00563BF6" w:rsidRPr="003D4F50" w14:paraId="72AD725F" w14:textId="77777777" w:rsidTr="003A5189">
        <w:trPr>
          <w:trHeight w:val="277"/>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6516797F" w14:textId="6E29697D" w:rsidR="00563BF6" w:rsidRPr="003D4F50" w:rsidRDefault="00C57037">
            <w:pPr>
              <w:spacing w:after="0" w:line="259" w:lineRule="auto"/>
              <w:ind w:left="0" w:firstLine="0"/>
              <w:jc w:val="left"/>
              <w:rPr>
                <w:rFonts w:asciiTheme="minorHAnsi" w:hAnsiTheme="minorHAnsi" w:cstheme="minorHAnsi"/>
              </w:rPr>
            </w:pPr>
            <w:r>
              <w:rPr>
                <w:rFonts w:asciiTheme="minorHAnsi" w:hAnsiTheme="minorHAnsi" w:cstheme="minorHAnsi"/>
                <w:b/>
              </w:rPr>
              <w:t>RFP</w:t>
            </w:r>
            <w:r w:rsidR="00E62D94" w:rsidRPr="003D4F50">
              <w:rPr>
                <w:rFonts w:asciiTheme="minorHAnsi" w:hAnsiTheme="minorHAnsi" w:cstheme="minorHAnsi"/>
                <w:b/>
              </w:rPr>
              <w:t xml:space="preserve"> </w:t>
            </w:r>
            <w:r w:rsidR="00357A55" w:rsidRPr="003D4F50">
              <w:rPr>
                <w:rFonts w:asciiTheme="minorHAnsi" w:hAnsiTheme="minorHAnsi" w:cstheme="minorHAnsi"/>
                <w:b/>
              </w:rPr>
              <w:t>Release</w:t>
            </w:r>
            <w:r w:rsidR="00E62D94" w:rsidRPr="003D4F50">
              <w:rPr>
                <w:rFonts w:asciiTheme="minorHAnsi" w:hAnsiTheme="minorHAnsi" w:cstheme="minorHAnsi"/>
                <w:b/>
              </w:rPr>
              <w:t xml:space="preserve"> Date  </w:t>
            </w:r>
          </w:p>
        </w:tc>
        <w:tc>
          <w:tcPr>
            <w:tcW w:w="5310" w:type="dxa"/>
            <w:tcBorders>
              <w:top w:val="single" w:sz="4" w:space="0" w:color="000000"/>
              <w:left w:val="single" w:sz="4" w:space="0" w:color="000000"/>
              <w:bottom w:val="single" w:sz="4" w:space="0" w:color="000000"/>
              <w:right w:val="single" w:sz="4" w:space="0" w:color="000000"/>
            </w:tcBorders>
          </w:tcPr>
          <w:p w14:paraId="2A3FF52C" w14:textId="030A9FB0" w:rsidR="00563BF6" w:rsidRPr="00370BEA" w:rsidRDefault="00862F16">
            <w:pPr>
              <w:spacing w:after="0" w:line="259" w:lineRule="auto"/>
              <w:ind w:left="2" w:firstLine="0"/>
              <w:jc w:val="left"/>
              <w:rPr>
                <w:rFonts w:asciiTheme="minorHAnsi" w:hAnsiTheme="minorHAnsi" w:cstheme="minorHAnsi"/>
                <w:b/>
                <w:color w:val="auto"/>
              </w:rPr>
            </w:pPr>
            <w:r>
              <w:rPr>
                <w:rFonts w:asciiTheme="minorHAnsi" w:hAnsiTheme="minorHAnsi" w:cstheme="minorHAnsi"/>
                <w:b/>
                <w:color w:val="auto"/>
              </w:rPr>
              <w:t xml:space="preserve">June </w:t>
            </w:r>
            <w:r w:rsidR="00B55A95">
              <w:rPr>
                <w:rFonts w:asciiTheme="minorHAnsi" w:hAnsiTheme="minorHAnsi" w:cstheme="minorHAnsi"/>
                <w:b/>
                <w:color w:val="auto"/>
              </w:rPr>
              <w:t>1</w:t>
            </w:r>
            <w:r w:rsidR="0049302D">
              <w:rPr>
                <w:rFonts w:asciiTheme="minorHAnsi" w:hAnsiTheme="minorHAnsi" w:cstheme="minorHAnsi"/>
                <w:b/>
                <w:color w:val="auto"/>
              </w:rPr>
              <w:t>8</w:t>
            </w:r>
            <w:r>
              <w:rPr>
                <w:rFonts w:asciiTheme="minorHAnsi" w:hAnsiTheme="minorHAnsi" w:cstheme="minorHAnsi"/>
                <w:b/>
                <w:color w:val="auto"/>
              </w:rPr>
              <w:t>, 2021</w:t>
            </w:r>
            <w:r w:rsidR="00E62D94" w:rsidRPr="00370BEA">
              <w:rPr>
                <w:rFonts w:asciiTheme="minorHAnsi" w:hAnsiTheme="minorHAnsi" w:cstheme="minorHAnsi"/>
                <w:b/>
                <w:color w:val="auto"/>
              </w:rPr>
              <w:t xml:space="preserve">  </w:t>
            </w:r>
          </w:p>
        </w:tc>
      </w:tr>
      <w:tr w:rsidR="00563BF6" w:rsidRPr="003D4F50" w14:paraId="09647083" w14:textId="77777777" w:rsidTr="003A5189">
        <w:trPr>
          <w:trHeight w:val="279"/>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03099B1B" w14:textId="77777777" w:rsidR="00563BF6" w:rsidRPr="003D4F50" w:rsidRDefault="00E62D94">
            <w:pPr>
              <w:spacing w:after="0" w:line="259" w:lineRule="auto"/>
              <w:ind w:left="0" w:firstLine="0"/>
              <w:jc w:val="left"/>
              <w:rPr>
                <w:rFonts w:asciiTheme="minorHAnsi" w:hAnsiTheme="minorHAnsi" w:cstheme="minorHAnsi"/>
              </w:rPr>
            </w:pPr>
            <w:r w:rsidRPr="003D4F50">
              <w:rPr>
                <w:rFonts w:asciiTheme="minorHAnsi" w:hAnsiTheme="minorHAnsi" w:cstheme="minorHAnsi"/>
                <w:b/>
              </w:rPr>
              <w:t xml:space="preserve">Response Deadline </w:t>
            </w:r>
          </w:p>
        </w:tc>
        <w:tc>
          <w:tcPr>
            <w:tcW w:w="5310" w:type="dxa"/>
            <w:tcBorders>
              <w:top w:val="single" w:sz="4" w:space="0" w:color="000000"/>
              <w:left w:val="single" w:sz="4" w:space="0" w:color="000000"/>
              <w:bottom w:val="single" w:sz="4" w:space="0" w:color="000000"/>
              <w:right w:val="single" w:sz="4" w:space="0" w:color="000000"/>
            </w:tcBorders>
          </w:tcPr>
          <w:p w14:paraId="22900033" w14:textId="13CD5589" w:rsidR="00563BF6" w:rsidRPr="00370BEA" w:rsidRDefault="00862F16">
            <w:pPr>
              <w:spacing w:after="0" w:line="259" w:lineRule="auto"/>
              <w:ind w:left="2" w:firstLine="0"/>
              <w:jc w:val="left"/>
              <w:rPr>
                <w:rFonts w:asciiTheme="minorHAnsi" w:hAnsiTheme="minorHAnsi" w:cstheme="minorHAnsi"/>
                <w:b/>
                <w:color w:val="auto"/>
              </w:rPr>
            </w:pPr>
            <w:r>
              <w:rPr>
                <w:rFonts w:asciiTheme="minorHAnsi" w:hAnsiTheme="minorHAnsi" w:cstheme="minorHAnsi"/>
                <w:b/>
                <w:color w:val="auto"/>
              </w:rPr>
              <w:t>June 29, 2021</w:t>
            </w:r>
            <w:r w:rsidR="00DC47FD" w:rsidRPr="00370BEA">
              <w:rPr>
                <w:rFonts w:asciiTheme="minorHAnsi" w:hAnsiTheme="minorHAnsi" w:cstheme="minorHAnsi"/>
                <w:b/>
                <w:color w:val="auto"/>
              </w:rPr>
              <w:t xml:space="preserve"> by 12:00PM (</w:t>
            </w:r>
            <w:proofErr w:type="gramStart"/>
            <w:r w:rsidR="00DC47FD" w:rsidRPr="00370BEA">
              <w:rPr>
                <w:rFonts w:asciiTheme="minorHAnsi" w:hAnsiTheme="minorHAnsi" w:cstheme="minorHAnsi"/>
                <w:b/>
                <w:color w:val="auto"/>
              </w:rPr>
              <w:t xml:space="preserve">CST)   </w:t>
            </w:r>
            <w:proofErr w:type="gramEnd"/>
            <w:r w:rsidR="00DC47FD" w:rsidRPr="00370BEA">
              <w:rPr>
                <w:rFonts w:asciiTheme="minorHAnsi" w:hAnsiTheme="minorHAnsi" w:cstheme="minorHAnsi"/>
                <w:b/>
                <w:color w:val="auto"/>
              </w:rPr>
              <w:t xml:space="preserve">                      </w:t>
            </w:r>
          </w:p>
        </w:tc>
      </w:tr>
      <w:tr w:rsidR="00F440D7" w:rsidRPr="003D4F50" w14:paraId="4216E5EA" w14:textId="77777777" w:rsidTr="003A5189">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5CF56FF1" w14:textId="77777777" w:rsidR="00F440D7" w:rsidRPr="003D4F50" w:rsidRDefault="00F440D7">
            <w:pPr>
              <w:spacing w:after="0" w:line="259" w:lineRule="auto"/>
              <w:ind w:left="0" w:firstLine="0"/>
              <w:jc w:val="left"/>
              <w:rPr>
                <w:rFonts w:asciiTheme="minorHAnsi" w:hAnsiTheme="minorHAnsi" w:cstheme="minorHAnsi"/>
                <w:b/>
              </w:rPr>
            </w:pPr>
            <w:r w:rsidRPr="003D4F50">
              <w:rPr>
                <w:rFonts w:asciiTheme="minorHAnsi" w:hAnsiTheme="minorHAnsi" w:cstheme="minorHAnsi"/>
                <w:b/>
              </w:rPr>
              <w:t>Electronic Submission Email</w:t>
            </w:r>
          </w:p>
        </w:tc>
        <w:tc>
          <w:tcPr>
            <w:tcW w:w="5310" w:type="dxa"/>
            <w:tcBorders>
              <w:top w:val="single" w:sz="4" w:space="0" w:color="000000"/>
              <w:left w:val="single" w:sz="4" w:space="0" w:color="000000"/>
              <w:bottom w:val="single" w:sz="4" w:space="0" w:color="000000"/>
              <w:right w:val="single" w:sz="4" w:space="0" w:color="000000"/>
            </w:tcBorders>
          </w:tcPr>
          <w:p w14:paraId="4ED4503C" w14:textId="77777777" w:rsidR="00F440D7" w:rsidRPr="003D4F50" w:rsidRDefault="0049302D">
            <w:pPr>
              <w:spacing w:after="0" w:line="259" w:lineRule="auto"/>
              <w:ind w:left="2" w:firstLine="0"/>
              <w:jc w:val="left"/>
              <w:rPr>
                <w:rFonts w:asciiTheme="minorHAnsi" w:hAnsiTheme="minorHAnsi" w:cstheme="minorHAnsi"/>
                <w:b/>
                <w:color w:val="auto"/>
              </w:rPr>
            </w:pPr>
            <w:hyperlink r:id="rId12" w:history="1">
              <w:r w:rsidR="00010507" w:rsidRPr="003D4F50">
                <w:rPr>
                  <w:rStyle w:val="Hyperlink"/>
                  <w:rFonts w:asciiTheme="minorHAnsi" w:hAnsiTheme="minorHAnsi" w:cstheme="minorHAnsi"/>
                  <w:b/>
                </w:rPr>
                <w:t>wfs.procurements@wfscapitalarea.com</w:t>
              </w:r>
            </w:hyperlink>
          </w:p>
        </w:tc>
      </w:tr>
      <w:tr w:rsidR="00563BF6" w:rsidRPr="003D4F50" w14:paraId="4914E51F" w14:textId="77777777" w:rsidTr="003A5189">
        <w:trPr>
          <w:trHeight w:val="278"/>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037F0CDD" w14:textId="4D16A678" w:rsidR="00563BF6" w:rsidRPr="00370BEA" w:rsidRDefault="00862F16">
            <w:pPr>
              <w:spacing w:after="0" w:line="259" w:lineRule="auto"/>
              <w:ind w:left="0" w:firstLine="0"/>
              <w:jc w:val="left"/>
              <w:rPr>
                <w:rFonts w:asciiTheme="minorHAnsi" w:hAnsiTheme="minorHAnsi" w:cstheme="minorHAnsi"/>
              </w:rPr>
            </w:pPr>
            <w:r>
              <w:rPr>
                <w:rFonts w:asciiTheme="minorHAnsi" w:hAnsiTheme="minorHAnsi" w:cstheme="minorHAnsi"/>
                <w:b/>
              </w:rPr>
              <w:t>Interviews Scheduled</w:t>
            </w:r>
            <w:r w:rsidR="00E62D94" w:rsidRPr="00370BEA">
              <w:rPr>
                <w:rFonts w:asciiTheme="minorHAnsi" w:hAnsiTheme="minorHAnsi" w:cstheme="minorHAnsi"/>
                <w:b/>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3C1D3F5F" w14:textId="5B552B3C" w:rsidR="00563BF6" w:rsidRPr="00370BEA" w:rsidRDefault="00862F16">
            <w:pPr>
              <w:spacing w:after="0" w:line="259" w:lineRule="auto"/>
              <w:ind w:left="2" w:firstLine="0"/>
              <w:jc w:val="left"/>
              <w:rPr>
                <w:rFonts w:asciiTheme="minorHAnsi" w:hAnsiTheme="minorHAnsi" w:cstheme="minorHAnsi"/>
                <w:b/>
              </w:rPr>
            </w:pPr>
            <w:r>
              <w:rPr>
                <w:rFonts w:asciiTheme="minorHAnsi" w:hAnsiTheme="minorHAnsi" w:cstheme="minorHAnsi"/>
                <w:b/>
                <w:color w:val="auto"/>
              </w:rPr>
              <w:t xml:space="preserve">July </w:t>
            </w:r>
            <w:r w:rsidR="00F7341E">
              <w:rPr>
                <w:rFonts w:asciiTheme="minorHAnsi" w:hAnsiTheme="minorHAnsi" w:cstheme="minorHAnsi"/>
                <w:b/>
                <w:color w:val="auto"/>
              </w:rPr>
              <w:t>2</w:t>
            </w:r>
            <w:r>
              <w:rPr>
                <w:rFonts w:asciiTheme="minorHAnsi" w:hAnsiTheme="minorHAnsi" w:cstheme="minorHAnsi"/>
                <w:b/>
                <w:color w:val="auto"/>
              </w:rPr>
              <w:t>, 2021</w:t>
            </w:r>
          </w:p>
        </w:tc>
      </w:tr>
      <w:tr w:rsidR="00563BF6" w:rsidRPr="003D4F50" w14:paraId="0563F18D" w14:textId="77777777" w:rsidTr="003A5189">
        <w:trPr>
          <w:trHeight w:val="322"/>
        </w:trPr>
        <w:tc>
          <w:tcPr>
            <w:tcW w:w="3504" w:type="dxa"/>
            <w:tcBorders>
              <w:top w:val="single" w:sz="4" w:space="0" w:color="000000"/>
              <w:left w:val="single" w:sz="4" w:space="0" w:color="000000"/>
              <w:bottom w:val="single" w:sz="4" w:space="0" w:color="000000"/>
              <w:right w:val="single" w:sz="4" w:space="0" w:color="000000"/>
            </w:tcBorders>
            <w:shd w:val="clear" w:color="auto" w:fill="CCCCCC"/>
          </w:tcPr>
          <w:p w14:paraId="3146180F" w14:textId="12C8FCC3" w:rsidR="00563BF6" w:rsidRPr="003D4F50" w:rsidRDefault="00862F16" w:rsidP="00DD7F10">
            <w:pPr>
              <w:spacing w:after="0" w:line="259" w:lineRule="auto"/>
              <w:ind w:left="0" w:firstLine="0"/>
              <w:jc w:val="left"/>
              <w:rPr>
                <w:rFonts w:asciiTheme="minorHAnsi" w:hAnsiTheme="minorHAnsi" w:cstheme="minorHAnsi"/>
              </w:rPr>
            </w:pPr>
            <w:r>
              <w:rPr>
                <w:rFonts w:asciiTheme="minorHAnsi" w:hAnsiTheme="minorHAnsi" w:cstheme="minorHAnsi"/>
                <w:b/>
              </w:rPr>
              <w:t>Expected Contracting Decision</w:t>
            </w:r>
          </w:p>
        </w:tc>
        <w:tc>
          <w:tcPr>
            <w:tcW w:w="5310" w:type="dxa"/>
            <w:tcBorders>
              <w:top w:val="single" w:sz="4" w:space="0" w:color="000000"/>
              <w:left w:val="single" w:sz="4" w:space="0" w:color="000000"/>
              <w:bottom w:val="single" w:sz="4" w:space="0" w:color="000000"/>
              <w:right w:val="single" w:sz="4" w:space="0" w:color="000000"/>
            </w:tcBorders>
          </w:tcPr>
          <w:p w14:paraId="6915D39C" w14:textId="54FA8D15" w:rsidR="00563BF6" w:rsidRPr="00370BEA" w:rsidRDefault="00862F16" w:rsidP="00DD7F10">
            <w:pPr>
              <w:spacing w:after="0" w:line="259" w:lineRule="auto"/>
              <w:ind w:left="2" w:firstLine="0"/>
              <w:jc w:val="left"/>
              <w:rPr>
                <w:rFonts w:asciiTheme="minorHAnsi" w:hAnsiTheme="minorHAnsi" w:cstheme="minorHAnsi"/>
              </w:rPr>
            </w:pPr>
            <w:r>
              <w:rPr>
                <w:rFonts w:asciiTheme="minorHAnsi" w:hAnsiTheme="minorHAnsi" w:cstheme="minorHAnsi"/>
                <w:b/>
                <w:color w:val="auto"/>
              </w:rPr>
              <w:t xml:space="preserve">July </w:t>
            </w:r>
            <w:r w:rsidR="003D783B">
              <w:rPr>
                <w:rFonts w:asciiTheme="minorHAnsi" w:hAnsiTheme="minorHAnsi" w:cstheme="minorHAnsi"/>
                <w:b/>
                <w:color w:val="auto"/>
              </w:rPr>
              <w:t>6</w:t>
            </w:r>
            <w:r>
              <w:rPr>
                <w:rFonts w:asciiTheme="minorHAnsi" w:hAnsiTheme="minorHAnsi" w:cstheme="minorHAnsi"/>
                <w:b/>
                <w:color w:val="auto"/>
              </w:rPr>
              <w:t>, 2021</w:t>
            </w:r>
          </w:p>
        </w:tc>
      </w:tr>
    </w:tbl>
    <w:p w14:paraId="66365495" w14:textId="64E61B65" w:rsidR="00563BF6" w:rsidRPr="003D4F50" w:rsidRDefault="00E62D94">
      <w:pPr>
        <w:spacing w:after="0" w:line="239" w:lineRule="auto"/>
        <w:ind w:left="900" w:hanging="180"/>
        <w:jc w:val="left"/>
        <w:rPr>
          <w:rFonts w:asciiTheme="minorHAnsi" w:hAnsiTheme="minorHAnsi" w:cstheme="minorHAnsi"/>
        </w:rPr>
      </w:pPr>
      <w:r w:rsidRPr="003D4F50">
        <w:rPr>
          <w:rFonts w:asciiTheme="minorHAnsi" w:hAnsiTheme="minorHAnsi" w:cstheme="minorHAnsi"/>
          <w:i/>
        </w:rPr>
        <w:t xml:space="preserve">* Dates are subject to change.  Entities requesting a copy of the </w:t>
      </w:r>
      <w:r w:rsidR="00C57037">
        <w:rPr>
          <w:rFonts w:asciiTheme="minorHAnsi" w:hAnsiTheme="minorHAnsi" w:cstheme="minorHAnsi"/>
          <w:i/>
        </w:rPr>
        <w:t>RFP</w:t>
      </w:r>
      <w:r w:rsidRPr="003D4F50">
        <w:rPr>
          <w:rFonts w:asciiTheme="minorHAnsi" w:hAnsiTheme="minorHAnsi" w:cstheme="minorHAnsi"/>
          <w:i/>
        </w:rPr>
        <w:t xml:space="preserve"> will be notified in writing of any changes in the procurement schedule. </w:t>
      </w:r>
    </w:p>
    <w:p w14:paraId="4D57D855" w14:textId="77777777" w:rsidR="00563BF6" w:rsidRPr="003D4F50" w:rsidRDefault="00E62D94" w:rsidP="00BD1B32">
      <w:pPr>
        <w:spacing w:after="0" w:line="259" w:lineRule="auto"/>
        <w:ind w:left="720" w:firstLine="0"/>
        <w:jc w:val="left"/>
        <w:rPr>
          <w:rFonts w:asciiTheme="minorHAnsi" w:hAnsiTheme="minorHAnsi" w:cstheme="minorHAnsi"/>
        </w:rPr>
      </w:pPr>
      <w:r w:rsidRPr="003D4F50">
        <w:rPr>
          <w:rFonts w:asciiTheme="minorHAnsi" w:hAnsiTheme="minorHAnsi" w:cstheme="minorHAnsi"/>
        </w:rPr>
        <w:t xml:space="preserve"> </w:t>
      </w:r>
      <w:r w:rsidRPr="003D4F50">
        <w:rPr>
          <w:rFonts w:asciiTheme="minorHAnsi" w:hAnsiTheme="minorHAnsi" w:cstheme="minorHAnsi"/>
          <w:b/>
        </w:rPr>
        <w:t xml:space="preserve"> </w:t>
      </w:r>
    </w:p>
    <w:p w14:paraId="3E13068D" w14:textId="162EFBAB" w:rsidR="00563BF6" w:rsidRPr="003D4F50" w:rsidRDefault="00DD7F10" w:rsidP="006F2E1D">
      <w:pPr>
        <w:pStyle w:val="Heading2"/>
        <w:numPr>
          <w:ilvl w:val="0"/>
          <w:numId w:val="14"/>
        </w:numPr>
        <w:tabs>
          <w:tab w:val="left" w:pos="360"/>
        </w:tabs>
        <w:ind w:hanging="720"/>
        <w:rPr>
          <w:rFonts w:asciiTheme="minorHAnsi" w:hAnsiTheme="minorHAnsi" w:cstheme="minorHAnsi"/>
        </w:rPr>
      </w:pPr>
      <w:bookmarkStart w:id="16" w:name="_Toc74902869"/>
      <w:r w:rsidRPr="003D4F50">
        <w:rPr>
          <w:rFonts w:asciiTheme="minorHAnsi" w:hAnsiTheme="minorHAnsi" w:cstheme="minorHAnsi"/>
        </w:rPr>
        <w:t>TECHNICAL ASSISTANCE</w:t>
      </w:r>
      <w:bookmarkEnd w:id="16"/>
    </w:p>
    <w:p w14:paraId="7AEF289C" w14:textId="77777777" w:rsidR="00563BF6" w:rsidRPr="003D4F50" w:rsidRDefault="00E62D94">
      <w:pPr>
        <w:spacing w:after="9" w:line="259" w:lineRule="auto"/>
        <w:ind w:left="0" w:firstLine="0"/>
        <w:jc w:val="left"/>
        <w:rPr>
          <w:rFonts w:asciiTheme="minorHAnsi" w:hAnsiTheme="minorHAnsi" w:cstheme="minorHAnsi"/>
        </w:rPr>
      </w:pPr>
      <w:r w:rsidRPr="003D4F50">
        <w:rPr>
          <w:rFonts w:asciiTheme="minorHAnsi" w:hAnsiTheme="minorHAnsi" w:cstheme="minorHAnsi"/>
          <w:b/>
        </w:rPr>
        <w:t xml:space="preserve"> </w:t>
      </w:r>
    </w:p>
    <w:p w14:paraId="518E4AB1" w14:textId="60F019BC" w:rsidR="00DD7F10" w:rsidRPr="003D4F50" w:rsidRDefault="00DD7F10" w:rsidP="00DD7F10">
      <w:pPr>
        <w:pStyle w:val="BodyText"/>
        <w:ind w:left="360"/>
        <w:rPr>
          <w:rFonts w:asciiTheme="minorHAnsi" w:eastAsia="Calibri" w:hAnsiTheme="minorHAnsi" w:cstheme="minorHAnsi"/>
          <w:color w:val="000000"/>
          <w:sz w:val="22"/>
          <w:szCs w:val="22"/>
        </w:rPr>
      </w:pPr>
      <w:r w:rsidRPr="003D4F50">
        <w:rPr>
          <w:rFonts w:asciiTheme="minorHAnsi" w:eastAsia="Calibri" w:hAnsiTheme="minorHAnsi" w:cstheme="minorHAnsi"/>
          <w:color w:val="000000"/>
          <w:sz w:val="22"/>
          <w:szCs w:val="22"/>
        </w:rPr>
        <w:t xml:space="preserve">No bidder's conference related to this </w:t>
      </w:r>
      <w:r w:rsidR="00C57037">
        <w:rPr>
          <w:rFonts w:asciiTheme="minorHAnsi" w:eastAsia="Calibri" w:hAnsiTheme="minorHAnsi" w:cstheme="minorHAnsi"/>
          <w:color w:val="000000"/>
          <w:sz w:val="22"/>
          <w:szCs w:val="22"/>
        </w:rPr>
        <w:t>RFP</w:t>
      </w:r>
      <w:r w:rsidRPr="003D4F50">
        <w:rPr>
          <w:rFonts w:asciiTheme="minorHAnsi" w:eastAsia="Calibri" w:hAnsiTheme="minorHAnsi" w:cstheme="minorHAnsi"/>
          <w:color w:val="000000"/>
          <w:sz w:val="22"/>
          <w:szCs w:val="22"/>
        </w:rPr>
        <w:t xml:space="preserve"> will be held.  After this </w:t>
      </w:r>
      <w:r w:rsidR="00C57037">
        <w:rPr>
          <w:rFonts w:asciiTheme="minorHAnsi" w:eastAsia="Calibri" w:hAnsiTheme="minorHAnsi" w:cstheme="minorHAnsi"/>
          <w:color w:val="000000"/>
          <w:sz w:val="22"/>
          <w:szCs w:val="22"/>
        </w:rPr>
        <w:t>RFP</w:t>
      </w:r>
      <w:r w:rsidRPr="003D4F50">
        <w:rPr>
          <w:rFonts w:asciiTheme="minorHAnsi" w:eastAsia="Calibri" w:hAnsiTheme="minorHAnsi" w:cstheme="minorHAnsi"/>
          <w:color w:val="000000"/>
          <w:sz w:val="22"/>
          <w:szCs w:val="22"/>
        </w:rPr>
        <w:t xml:space="preserve"> is issued, questions will be accepted by email only to:</w:t>
      </w:r>
    </w:p>
    <w:p w14:paraId="1BC39336" w14:textId="77777777" w:rsidR="00DD7F10" w:rsidRPr="003D4F50" w:rsidRDefault="00DD7F10" w:rsidP="00DD7F10">
      <w:pPr>
        <w:jc w:val="center"/>
        <w:rPr>
          <w:rFonts w:asciiTheme="minorHAnsi" w:hAnsiTheme="minorHAnsi" w:cstheme="minorHAnsi"/>
          <w:b/>
        </w:rPr>
      </w:pPr>
      <w:r w:rsidRPr="003D4F50">
        <w:rPr>
          <w:rFonts w:asciiTheme="minorHAnsi" w:hAnsiTheme="minorHAnsi" w:cstheme="minorHAnsi"/>
          <w:b/>
        </w:rPr>
        <w:t xml:space="preserve">Email: </w:t>
      </w:r>
      <w:hyperlink r:id="rId13" w:history="1">
        <w:r w:rsidRPr="003D4F50">
          <w:rPr>
            <w:rStyle w:val="Hyperlink"/>
            <w:rFonts w:asciiTheme="minorHAnsi" w:hAnsiTheme="minorHAnsi" w:cstheme="minorHAnsi"/>
          </w:rPr>
          <w:t>wfs.procurements@wfscapitalarea.com</w:t>
        </w:r>
      </w:hyperlink>
    </w:p>
    <w:p w14:paraId="38F33338" w14:textId="77777777" w:rsidR="00DD7F10" w:rsidRPr="003D4F50" w:rsidRDefault="00DD7F10" w:rsidP="00DD7F10">
      <w:pPr>
        <w:rPr>
          <w:rFonts w:asciiTheme="minorHAnsi" w:hAnsiTheme="minorHAnsi" w:cstheme="minorHAnsi"/>
        </w:rPr>
      </w:pPr>
    </w:p>
    <w:p w14:paraId="6500B273" w14:textId="1E8FC907" w:rsidR="00DD7F10" w:rsidRPr="003D4F50" w:rsidRDefault="00DD7F10" w:rsidP="00C11AB2">
      <w:pPr>
        <w:spacing w:after="3" w:line="265" w:lineRule="auto"/>
        <w:ind w:left="360" w:right="86" w:firstLine="0"/>
        <w:rPr>
          <w:rFonts w:asciiTheme="minorHAnsi" w:hAnsiTheme="minorHAnsi" w:cstheme="minorHAnsi"/>
        </w:rPr>
      </w:pPr>
      <w:r w:rsidRPr="00370BEA">
        <w:rPr>
          <w:rFonts w:asciiTheme="minorHAnsi" w:hAnsiTheme="minorHAnsi" w:cstheme="minorHAnsi"/>
        </w:rPr>
        <w:t>Neither Workforce staff, contractor employees nor board members may provide individual assistance in writing proposals; only technical questions may be answered.</w:t>
      </w:r>
    </w:p>
    <w:p w14:paraId="66CACE13" w14:textId="77777777" w:rsidR="00DD7F10" w:rsidRPr="003D4F50" w:rsidRDefault="00DD7F10" w:rsidP="00C11AB2">
      <w:pPr>
        <w:ind w:left="700" w:hanging="344"/>
        <w:rPr>
          <w:rFonts w:asciiTheme="minorHAnsi" w:hAnsiTheme="minorHAnsi" w:cstheme="minorHAnsi"/>
        </w:rPr>
      </w:pPr>
    </w:p>
    <w:p w14:paraId="0D50A91D" w14:textId="77777777" w:rsidR="00DD7F10" w:rsidRPr="003D4F50" w:rsidRDefault="00DD7F10" w:rsidP="00C11AB2">
      <w:pPr>
        <w:ind w:left="360" w:hanging="4"/>
        <w:rPr>
          <w:rFonts w:asciiTheme="minorHAnsi" w:hAnsiTheme="minorHAnsi" w:cstheme="minorHAnsi"/>
        </w:rPr>
      </w:pPr>
      <w:r w:rsidRPr="003D4F50">
        <w:rPr>
          <w:rFonts w:asciiTheme="minorHAnsi" w:hAnsiTheme="minorHAnsi" w:cstheme="minorHAnsi"/>
        </w:rPr>
        <w:lastRenderedPageBreak/>
        <w:t>Proposals may be withdrawn upon written request if made before the response deadline.  The cost of submissions or returning proposals that are withdrawn shall be the responsibility of the proposer.  Once the response deadline is passed, all proposals will become the property of Workforce Solutions and will not be returned.</w:t>
      </w:r>
    </w:p>
    <w:p w14:paraId="33013C5D" w14:textId="77777777" w:rsidR="005B468A" w:rsidRPr="003D4F50" w:rsidRDefault="005B468A">
      <w:pPr>
        <w:spacing w:after="0" w:line="259" w:lineRule="auto"/>
        <w:ind w:left="0" w:right="1" w:firstLine="0"/>
        <w:jc w:val="center"/>
        <w:rPr>
          <w:rFonts w:asciiTheme="minorHAnsi" w:hAnsiTheme="minorHAnsi" w:cstheme="minorHAnsi"/>
        </w:rPr>
      </w:pPr>
    </w:p>
    <w:p w14:paraId="51758AD5" w14:textId="17E9A777" w:rsidR="00563BF6" w:rsidRPr="003D4F50" w:rsidRDefault="00E62D94" w:rsidP="006F2E1D">
      <w:pPr>
        <w:pStyle w:val="Heading2"/>
        <w:numPr>
          <w:ilvl w:val="0"/>
          <w:numId w:val="14"/>
        </w:numPr>
        <w:ind w:left="360"/>
        <w:rPr>
          <w:rFonts w:asciiTheme="minorHAnsi" w:hAnsiTheme="minorHAnsi" w:cstheme="minorHAnsi"/>
        </w:rPr>
      </w:pPr>
      <w:bookmarkStart w:id="17" w:name="_Toc74902870"/>
      <w:r w:rsidRPr="003D4F50">
        <w:rPr>
          <w:rFonts w:asciiTheme="minorHAnsi" w:hAnsiTheme="minorHAnsi" w:cstheme="minorHAnsi"/>
        </w:rPr>
        <w:t xml:space="preserve">AVAILABILITY OF </w:t>
      </w:r>
      <w:r w:rsidR="00C57037">
        <w:rPr>
          <w:rFonts w:asciiTheme="minorHAnsi" w:hAnsiTheme="minorHAnsi" w:cstheme="minorHAnsi"/>
        </w:rPr>
        <w:t>RFP</w:t>
      </w:r>
      <w:bookmarkEnd w:id="17"/>
      <w:r w:rsidRPr="003D4F50">
        <w:rPr>
          <w:rFonts w:asciiTheme="minorHAnsi" w:hAnsiTheme="minorHAnsi" w:cstheme="minorHAnsi"/>
        </w:rPr>
        <w:t xml:space="preserve"> </w:t>
      </w:r>
    </w:p>
    <w:p w14:paraId="046DA274" w14:textId="5DDAF0AA" w:rsidR="00B97EA1" w:rsidRPr="003D4F50" w:rsidRDefault="00E62D94" w:rsidP="00280DF2">
      <w:pPr>
        <w:spacing w:after="5" w:line="249" w:lineRule="auto"/>
        <w:ind w:left="369" w:right="559"/>
        <w:jc w:val="left"/>
        <w:rPr>
          <w:rFonts w:asciiTheme="minorHAnsi" w:hAnsiTheme="minorHAnsi" w:cstheme="minorHAnsi"/>
        </w:rPr>
      </w:pPr>
      <w:r w:rsidRPr="003D4F50">
        <w:rPr>
          <w:rFonts w:asciiTheme="minorHAnsi" w:hAnsiTheme="minorHAnsi" w:cstheme="minorHAnsi"/>
        </w:rPr>
        <w:t xml:space="preserve">The </w:t>
      </w:r>
      <w:r w:rsidR="00C57037">
        <w:rPr>
          <w:rFonts w:asciiTheme="minorHAnsi" w:hAnsiTheme="minorHAnsi" w:cstheme="minorHAnsi"/>
        </w:rPr>
        <w:t>RFP</w:t>
      </w:r>
      <w:r w:rsidRPr="003D4F50">
        <w:rPr>
          <w:rFonts w:asciiTheme="minorHAnsi" w:hAnsiTheme="minorHAnsi" w:cstheme="minorHAnsi"/>
        </w:rPr>
        <w:t xml:space="preserve"> will be posted on </w:t>
      </w:r>
      <w:r w:rsidR="009204B9" w:rsidRPr="003D4F50">
        <w:rPr>
          <w:rFonts w:asciiTheme="minorHAnsi" w:hAnsiTheme="minorHAnsi" w:cstheme="minorHAnsi"/>
        </w:rPr>
        <w:t xml:space="preserve">The Board’s </w:t>
      </w:r>
      <w:r w:rsidR="009E5D26" w:rsidRPr="003D4F50">
        <w:rPr>
          <w:rFonts w:asciiTheme="minorHAnsi" w:hAnsiTheme="minorHAnsi" w:cstheme="minorHAnsi"/>
        </w:rPr>
        <w:t>website</w:t>
      </w:r>
      <w:r w:rsidR="00083BA4">
        <w:rPr>
          <w:rFonts w:asciiTheme="minorHAnsi" w:hAnsiTheme="minorHAnsi" w:cstheme="minorHAnsi"/>
        </w:rPr>
        <w:t xml:space="preserve"> at </w:t>
      </w:r>
      <w:hyperlink r:id="rId14" w:history="1">
        <w:r w:rsidR="00695AE6" w:rsidRPr="003D4F50">
          <w:rPr>
            <w:rStyle w:val="Hyperlink"/>
            <w:rFonts w:asciiTheme="minorHAnsi" w:hAnsiTheme="minorHAnsi" w:cstheme="minorHAnsi"/>
          </w:rPr>
          <w:t>http://www.wfscapitalarea.com/About-Us/Procurements</w:t>
        </w:r>
      </w:hyperlink>
      <w:r w:rsidR="00695AE6" w:rsidRPr="003D4F50">
        <w:rPr>
          <w:rFonts w:asciiTheme="minorHAnsi" w:hAnsiTheme="minorHAnsi" w:cstheme="minorHAnsi"/>
        </w:rPr>
        <w:t xml:space="preserve"> </w:t>
      </w:r>
      <w:r w:rsidR="00280DF2" w:rsidRPr="003D4F50">
        <w:rPr>
          <w:rFonts w:asciiTheme="minorHAnsi" w:hAnsiTheme="minorHAnsi" w:cstheme="minorHAnsi"/>
        </w:rPr>
        <w:t xml:space="preserve"> </w:t>
      </w:r>
      <w:r w:rsidR="00083BA4">
        <w:rPr>
          <w:rFonts w:asciiTheme="minorHAnsi" w:hAnsiTheme="minorHAnsi" w:cstheme="minorHAnsi"/>
        </w:rPr>
        <w:t xml:space="preserve">and the Electronic State Business Daily Search at </w:t>
      </w:r>
      <w:hyperlink r:id="rId15" w:history="1">
        <w:r w:rsidR="000E34BE" w:rsidRPr="003D4F50">
          <w:rPr>
            <w:rStyle w:val="Hyperlink"/>
            <w:rFonts w:asciiTheme="minorHAnsi" w:hAnsiTheme="minorHAnsi" w:cstheme="minorHAnsi"/>
          </w:rPr>
          <w:t>http://www.txsmartbuy.com/sp</w:t>
        </w:r>
      </w:hyperlink>
      <w:r w:rsidR="00083BA4">
        <w:rPr>
          <w:rStyle w:val="Hyperlink"/>
          <w:rFonts w:asciiTheme="minorHAnsi" w:hAnsiTheme="minorHAnsi" w:cstheme="minorHAnsi"/>
        </w:rPr>
        <w:t>.</w:t>
      </w:r>
    </w:p>
    <w:p w14:paraId="42510A87" w14:textId="77777777" w:rsidR="00563BF6" w:rsidRPr="003D4F50" w:rsidRDefault="00E62D94" w:rsidP="005C41AE">
      <w:pPr>
        <w:spacing w:after="0" w:line="259" w:lineRule="auto"/>
        <w:ind w:left="0" w:firstLine="0"/>
        <w:rPr>
          <w:rFonts w:asciiTheme="minorHAnsi" w:hAnsiTheme="minorHAnsi" w:cstheme="minorHAnsi"/>
        </w:rPr>
      </w:pPr>
      <w:r w:rsidRPr="003D4F50">
        <w:rPr>
          <w:rFonts w:asciiTheme="minorHAnsi" w:hAnsiTheme="minorHAnsi" w:cstheme="minorHAnsi"/>
        </w:rPr>
        <w:t xml:space="preserve"> </w:t>
      </w:r>
    </w:p>
    <w:p w14:paraId="3A0DB130" w14:textId="77777777" w:rsidR="00563BF6" w:rsidRPr="003D4F50" w:rsidRDefault="00E62D94" w:rsidP="006F2E1D">
      <w:pPr>
        <w:pStyle w:val="Heading2"/>
        <w:numPr>
          <w:ilvl w:val="0"/>
          <w:numId w:val="14"/>
        </w:numPr>
        <w:ind w:left="360"/>
        <w:jc w:val="both"/>
        <w:rPr>
          <w:rFonts w:asciiTheme="minorHAnsi" w:hAnsiTheme="minorHAnsi" w:cstheme="minorHAnsi"/>
        </w:rPr>
      </w:pPr>
      <w:bookmarkStart w:id="18" w:name="_Toc74902871"/>
      <w:r w:rsidRPr="003D4F50">
        <w:rPr>
          <w:rFonts w:asciiTheme="minorHAnsi" w:hAnsiTheme="minorHAnsi" w:cstheme="minorHAnsi"/>
        </w:rPr>
        <w:t>PROPRIETARY INFORMATION AND THE TEXAS PUBLIC INFORMATION ACT</w:t>
      </w:r>
      <w:bookmarkEnd w:id="18"/>
      <w:r w:rsidRPr="003D4F50">
        <w:rPr>
          <w:rFonts w:asciiTheme="minorHAnsi" w:hAnsiTheme="minorHAnsi" w:cstheme="minorHAnsi"/>
        </w:rPr>
        <w:t xml:space="preserve"> </w:t>
      </w:r>
    </w:p>
    <w:p w14:paraId="3A53579A" w14:textId="341D0E5D" w:rsidR="00563BF6" w:rsidRPr="003D4F50" w:rsidRDefault="009E5D26" w:rsidP="005C41AE">
      <w:pPr>
        <w:ind w:left="355"/>
        <w:rPr>
          <w:rFonts w:asciiTheme="minorHAnsi" w:hAnsiTheme="minorHAnsi" w:cstheme="minorHAnsi"/>
        </w:rPr>
      </w:pPr>
      <w:r w:rsidRPr="003D4F50">
        <w:rPr>
          <w:rFonts w:asciiTheme="minorHAnsi" w:hAnsiTheme="minorHAnsi" w:cstheme="minorHAnsi"/>
        </w:rPr>
        <w:t>Proposer</w:t>
      </w:r>
      <w:r w:rsidR="00E62D94" w:rsidRPr="003D4F50">
        <w:rPr>
          <w:rFonts w:asciiTheme="minorHAnsi" w:hAnsiTheme="minorHAnsi" w:cstheme="minorHAnsi"/>
        </w:rPr>
        <w:t xml:space="preserve"> is hereby notified that </w:t>
      </w:r>
      <w:r w:rsidRPr="003D4F50">
        <w:rPr>
          <w:rFonts w:asciiTheme="minorHAnsi" w:hAnsiTheme="minorHAnsi" w:cstheme="minorHAnsi"/>
        </w:rPr>
        <w:t>the Board</w:t>
      </w:r>
      <w:r w:rsidR="00E62D94" w:rsidRPr="003D4F50">
        <w:rPr>
          <w:rFonts w:asciiTheme="minorHAnsi" w:hAnsiTheme="minorHAnsi" w:cstheme="minorHAnsi"/>
        </w:rPr>
        <w:t xml:space="preserve"> strictly adheres to all statues, court decisions and the opinions of the Texas Attorney General with respect to disclosure of public information.   </w:t>
      </w:r>
      <w:r w:rsidR="00A8670A" w:rsidRPr="003D4F50">
        <w:rPr>
          <w:rFonts w:asciiTheme="minorHAnsi" w:hAnsiTheme="minorHAnsi" w:cstheme="minorHAnsi"/>
        </w:rPr>
        <w:t>T</w:t>
      </w:r>
      <w:r w:rsidRPr="003D4F50">
        <w:rPr>
          <w:rFonts w:asciiTheme="minorHAnsi" w:hAnsiTheme="minorHAnsi" w:cstheme="minorHAnsi"/>
        </w:rPr>
        <w:t>he Board</w:t>
      </w:r>
      <w:r w:rsidR="00E62D94" w:rsidRPr="003D4F50">
        <w:rPr>
          <w:rFonts w:asciiTheme="minorHAnsi" w:hAnsiTheme="minorHAnsi" w:cstheme="minorHAnsi"/>
        </w:rPr>
        <w:t xml:space="preserve"> may seek to protect from disclosure all information submitted in response to this </w:t>
      </w:r>
      <w:r w:rsidR="00C57037">
        <w:rPr>
          <w:rFonts w:asciiTheme="minorHAnsi" w:hAnsiTheme="minorHAnsi" w:cstheme="minorHAnsi"/>
        </w:rPr>
        <w:t>RFP</w:t>
      </w:r>
      <w:r w:rsidR="00E62D94" w:rsidRPr="003D4F50">
        <w:rPr>
          <w:rFonts w:asciiTheme="minorHAnsi" w:hAnsiTheme="minorHAnsi" w:cstheme="minorHAnsi"/>
        </w:rPr>
        <w:t xml:space="preserve"> </w:t>
      </w:r>
      <w:r w:rsidR="008448D4" w:rsidRPr="003D4F50">
        <w:rPr>
          <w:rFonts w:asciiTheme="minorHAnsi" w:hAnsiTheme="minorHAnsi" w:cstheme="minorHAnsi"/>
        </w:rPr>
        <w:t>until</w:t>
      </w:r>
      <w:r w:rsidR="00E62D94" w:rsidRPr="003D4F50">
        <w:rPr>
          <w:rFonts w:asciiTheme="minorHAnsi" w:hAnsiTheme="minorHAnsi" w:cstheme="minorHAnsi"/>
        </w:rPr>
        <w:t xml:space="preserve"> a final agreement is executed.  Upon execution of a final agreement, </w:t>
      </w:r>
      <w:r w:rsidR="00487C8D" w:rsidRPr="003D4F50">
        <w:rPr>
          <w:rFonts w:asciiTheme="minorHAnsi" w:hAnsiTheme="minorHAnsi" w:cstheme="minorHAnsi"/>
        </w:rPr>
        <w:t>the Board</w:t>
      </w:r>
      <w:r w:rsidR="00E62D94" w:rsidRPr="003D4F50">
        <w:rPr>
          <w:rFonts w:asciiTheme="minorHAnsi" w:hAnsiTheme="minorHAnsi" w:cstheme="minorHAnsi"/>
        </w:rPr>
        <w:t xml:space="preserve"> will consider all information, documentation, and other materials requested to be submitted in response to this </w:t>
      </w:r>
      <w:r w:rsidR="00C57037">
        <w:rPr>
          <w:rFonts w:asciiTheme="minorHAnsi" w:hAnsiTheme="minorHAnsi" w:cstheme="minorHAnsi"/>
        </w:rPr>
        <w:t>RFP</w:t>
      </w:r>
      <w:r w:rsidR="00E62D94" w:rsidRPr="003D4F50">
        <w:rPr>
          <w:rFonts w:asciiTheme="minorHAnsi" w:hAnsiTheme="minorHAnsi" w:cstheme="minorHAnsi"/>
        </w:rPr>
        <w:t xml:space="preserve"> to be of a non-confidenti</w:t>
      </w:r>
      <w:r w:rsidR="00487C8D" w:rsidRPr="003D4F50">
        <w:rPr>
          <w:rFonts w:asciiTheme="minorHAnsi" w:hAnsiTheme="minorHAnsi" w:cstheme="minorHAnsi"/>
        </w:rPr>
        <w:t>al and non-propriety nature;</w:t>
      </w:r>
      <w:r w:rsidR="00E62D94" w:rsidRPr="003D4F50">
        <w:rPr>
          <w:rFonts w:asciiTheme="minorHAnsi" w:hAnsiTheme="minorHAnsi" w:cstheme="minorHAnsi"/>
        </w:rPr>
        <w:t xml:space="preserve"> therefore, subject to public disclosure under Chapter 552.001.  Proposer will be advised of a request for public information that applies to their materials and will have the opportunity to raise any objections to disclosure to the Texas Attorney General.  Certain information that may be protected from release are noted in Sections 552.101, 552.110, 552.113 and 552.131 of the Government Code. </w:t>
      </w:r>
    </w:p>
    <w:p w14:paraId="2A548EA1" w14:textId="77777777" w:rsidR="00563BF6" w:rsidRPr="003D4F50" w:rsidRDefault="00E62D94" w:rsidP="005C41AE">
      <w:pPr>
        <w:spacing w:after="0" w:line="259" w:lineRule="auto"/>
        <w:ind w:left="420" w:firstLine="0"/>
        <w:rPr>
          <w:rFonts w:asciiTheme="minorHAnsi" w:hAnsiTheme="minorHAnsi" w:cstheme="minorHAnsi"/>
        </w:rPr>
      </w:pPr>
      <w:r w:rsidRPr="003D4F50">
        <w:rPr>
          <w:rFonts w:asciiTheme="minorHAnsi" w:hAnsiTheme="minorHAnsi" w:cstheme="minorHAnsi"/>
        </w:rPr>
        <w:t xml:space="preserve"> </w:t>
      </w:r>
    </w:p>
    <w:p w14:paraId="08F08E9C" w14:textId="79DF94E4" w:rsidR="00563BF6" w:rsidRPr="003D4F50" w:rsidRDefault="00742B46" w:rsidP="005C41AE">
      <w:pPr>
        <w:pStyle w:val="Heading1"/>
        <w:shd w:val="clear" w:color="auto" w:fill="C0C0C0"/>
        <w:tabs>
          <w:tab w:val="center" w:pos="5041"/>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19" w:name="_Toc74902872"/>
      <w:r w:rsidRPr="003D4F50">
        <w:rPr>
          <w:rFonts w:asciiTheme="minorHAnsi" w:hAnsiTheme="minorHAnsi" w:cstheme="minorHAnsi"/>
        </w:rPr>
        <w:t>SECTION</w:t>
      </w:r>
      <w:r w:rsidR="007D3624" w:rsidRPr="003D4F50">
        <w:rPr>
          <w:rFonts w:asciiTheme="minorHAnsi" w:hAnsiTheme="minorHAnsi" w:cstheme="minorHAnsi"/>
        </w:rPr>
        <w:t xml:space="preserve"> </w:t>
      </w:r>
      <w:r w:rsidR="00D26E34" w:rsidRPr="003D4F50">
        <w:rPr>
          <w:rFonts w:asciiTheme="minorHAnsi" w:hAnsiTheme="minorHAnsi" w:cstheme="minorHAnsi"/>
        </w:rPr>
        <w:t>I</w:t>
      </w:r>
      <w:r w:rsidR="007D3624" w:rsidRPr="003D4F50">
        <w:rPr>
          <w:rFonts w:asciiTheme="minorHAnsi" w:hAnsiTheme="minorHAnsi" w:cstheme="minorHAnsi"/>
        </w:rPr>
        <w:t>V</w:t>
      </w:r>
      <w:r w:rsidR="00E62D94" w:rsidRPr="003D4F50">
        <w:rPr>
          <w:rFonts w:asciiTheme="minorHAnsi" w:hAnsiTheme="minorHAnsi" w:cstheme="minorHAnsi"/>
        </w:rPr>
        <w:t xml:space="preserve"> – PROPOSAL RESPONSE </w:t>
      </w:r>
      <w:r w:rsidR="00643FB9">
        <w:rPr>
          <w:rFonts w:asciiTheme="minorHAnsi" w:hAnsiTheme="minorHAnsi" w:cstheme="minorHAnsi"/>
        </w:rPr>
        <w:t>AND EVALUATION CRITERIA</w:t>
      </w:r>
      <w:bookmarkEnd w:id="19"/>
      <w:r w:rsidR="00E62D94" w:rsidRPr="003D4F50">
        <w:rPr>
          <w:rFonts w:asciiTheme="minorHAnsi" w:hAnsiTheme="minorHAnsi" w:cstheme="minorHAnsi"/>
        </w:rPr>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r w:rsidR="00E62D94" w:rsidRPr="003D4F50">
        <w:rPr>
          <w:rFonts w:asciiTheme="minorHAnsi" w:hAnsiTheme="minorHAnsi" w:cstheme="minorHAnsi"/>
        </w:rPr>
        <w:tab/>
        <w:t xml:space="preserve"> </w:t>
      </w:r>
    </w:p>
    <w:p w14:paraId="0F9B9B2A" w14:textId="77777777" w:rsidR="00872014" w:rsidRPr="003D4F50" w:rsidRDefault="00E62D94" w:rsidP="00872014">
      <w:pPr>
        <w:spacing w:after="0" w:line="259" w:lineRule="auto"/>
        <w:ind w:left="0" w:firstLine="0"/>
        <w:rPr>
          <w:rFonts w:asciiTheme="minorHAnsi" w:hAnsiTheme="minorHAnsi" w:cstheme="minorHAnsi"/>
        </w:rPr>
      </w:pPr>
      <w:r w:rsidRPr="003D4F50">
        <w:rPr>
          <w:rFonts w:asciiTheme="minorHAnsi" w:hAnsiTheme="minorHAnsi" w:cstheme="minorHAnsi"/>
        </w:rPr>
        <w:t xml:space="preserve"> </w:t>
      </w:r>
    </w:p>
    <w:p w14:paraId="5F9C5F57" w14:textId="77777777" w:rsidR="00563BF6" w:rsidRPr="003D4F50" w:rsidRDefault="00E62D94" w:rsidP="00872014">
      <w:pPr>
        <w:spacing w:after="0" w:line="259" w:lineRule="auto"/>
        <w:ind w:left="0" w:firstLine="0"/>
        <w:rPr>
          <w:rFonts w:asciiTheme="minorHAnsi" w:hAnsiTheme="minorHAnsi" w:cstheme="minorHAnsi"/>
        </w:rPr>
      </w:pPr>
      <w:r w:rsidRPr="003D4F50">
        <w:rPr>
          <w:rFonts w:asciiTheme="minorHAnsi" w:hAnsiTheme="minorHAnsi" w:cstheme="minorHAnsi"/>
        </w:rPr>
        <w:t xml:space="preserve">Proposals will become </w:t>
      </w:r>
      <w:r w:rsidR="00487C8D" w:rsidRPr="003D4F50">
        <w:rPr>
          <w:rFonts w:asciiTheme="minorHAnsi" w:hAnsiTheme="minorHAnsi" w:cstheme="minorHAnsi"/>
        </w:rPr>
        <w:t>the Board</w:t>
      </w:r>
      <w:r w:rsidRPr="003D4F50">
        <w:rPr>
          <w:rFonts w:asciiTheme="minorHAnsi" w:hAnsiTheme="minorHAnsi" w:cstheme="minorHAnsi"/>
        </w:rPr>
        <w:t xml:space="preserve">’s property and will not be returned. </w:t>
      </w:r>
    </w:p>
    <w:p w14:paraId="0D027895" w14:textId="77777777" w:rsidR="00563BF6" w:rsidRPr="003D4F50" w:rsidRDefault="00E62D94" w:rsidP="00872014">
      <w:pPr>
        <w:spacing w:after="0" w:line="259" w:lineRule="auto"/>
        <w:ind w:left="360" w:firstLine="0"/>
        <w:jc w:val="left"/>
        <w:rPr>
          <w:rFonts w:asciiTheme="minorHAnsi" w:hAnsiTheme="minorHAnsi" w:cstheme="minorHAnsi"/>
        </w:rPr>
      </w:pPr>
      <w:r w:rsidRPr="003D4F50">
        <w:rPr>
          <w:rFonts w:asciiTheme="minorHAnsi" w:hAnsiTheme="minorHAnsi" w:cstheme="minorHAnsi"/>
          <w:b/>
        </w:rPr>
        <w:t xml:space="preserve"> </w:t>
      </w:r>
    </w:p>
    <w:p w14:paraId="32D895CA" w14:textId="35D0AA99" w:rsidR="00563BF6" w:rsidRDefault="00643FB9" w:rsidP="006F2E1D">
      <w:pPr>
        <w:pStyle w:val="Heading2"/>
        <w:numPr>
          <w:ilvl w:val="0"/>
          <w:numId w:val="7"/>
        </w:numPr>
        <w:tabs>
          <w:tab w:val="left" w:pos="360"/>
        </w:tabs>
        <w:ind w:right="0"/>
        <w:rPr>
          <w:rFonts w:asciiTheme="minorHAnsi" w:hAnsiTheme="minorHAnsi" w:cstheme="minorHAnsi"/>
        </w:rPr>
      </w:pPr>
      <w:r>
        <w:rPr>
          <w:rFonts w:asciiTheme="minorHAnsi" w:hAnsiTheme="minorHAnsi" w:cstheme="minorHAnsi"/>
        </w:rPr>
        <w:t xml:space="preserve"> </w:t>
      </w:r>
      <w:bookmarkStart w:id="20" w:name="_Toc74902873"/>
      <w:r>
        <w:rPr>
          <w:rFonts w:asciiTheme="minorHAnsi" w:hAnsiTheme="minorHAnsi" w:cstheme="minorHAnsi"/>
        </w:rPr>
        <w:t>INSTRUCTIONS</w:t>
      </w:r>
      <w:bookmarkEnd w:id="20"/>
    </w:p>
    <w:p w14:paraId="2D623963" w14:textId="2C4043D6" w:rsidR="00643FB9" w:rsidRDefault="00643FB9" w:rsidP="00643FB9">
      <w:pPr>
        <w:ind w:left="0" w:firstLine="0"/>
      </w:pPr>
    </w:p>
    <w:p w14:paraId="517BC8B9" w14:textId="212D872D" w:rsidR="00643FB9" w:rsidRDefault="00643FB9" w:rsidP="00643FB9">
      <w:pPr>
        <w:rPr>
          <w:color w:val="000000" w:themeColor="text1"/>
        </w:rPr>
      </w:pPr>
      <w:r>
        <w:rPr>
          <w:color w:val="000000" w:themeColor="text1"/>
        </w:rPr>
        <w:t>Please submit responses to the following criteria.  Please limit responses to no more than one page per numbered criteria below, not including the two recent examples.</w:t>
      </w:r>
    </w:p>
    <w:p w14:paraId="14D04A69" w14:textId="77777777" w:rsidR="00643FB9" w:rsidRDefault="00643FB9" w:rsidP="00643FB9">
      <w:pPr>
        <w:rPr>
          <w:color w:val="000000" w:themeColor="text1"/>
        </w:rPr>
      </w:pPr>
    </w:p>
    <w:p w14:paraId="15C35286" w14:textId="77777777" w:rsidR="00643FB9" w:rsidRDefault="00643FB9" w:rsidP="00643FB9">
      <w:pPr>
        <w:pStyle w:val="ListParagraph"/>
        <w:numPr>
          <w:ilvl w:val="0"/>
          <w:numId w:val="19"/>
        </w:numPr>
        <w:rPr>
          <w:color w:val="000000" w:themeColor="text1"/>
        </w:rPr>
      </w:pPr>
      <w:r>
        <w:rPr>
          <w:color w:val="000000" w:themeColor="text1"/>
        </w:rPr>
        <w:t>The demonstrated record of experience of the consultant as well as identified staff. In providing the professional services identified in this scope of work.  (30 points) Please provide two (2) recent examples of relevant work.</w:t>
      </w:r>
    </w:p>
    <w:p w14:paraId="014190E3" w14:textId="77777777" w:rsidR="00643FB9" w:rsidRDefault="00643FB9" w:rsidP="00643FB9">
      <w:pPr>
        <w:pStyle w:val="ListParagraph"/>
        <w:numPr>
          <w:ilvl w:val="0"/>
          <w:numId w:val="19"/>
        </w:numPr>
        <w:rPr>
          <w:color w:val="000000" w:themeColor="text1"/>
        </w:rPr>
      </w:pPr>
      <w:r>
        <w:rPr>
          <w:color w:val="000000" w:themeColor="text1"/>
        </w:rPr>
        <w:t>The consultant’s concept for designing an equitable engagement program design.   Please elaborate. (10 points)</w:t>
      </w:r>
    </w:p>
    <w:p w14:paraId="4B5FFC67" w14:textId="77777777" w:rsidR="00643FB9" w:rsidRDefault="00643FB9" w:rsidP="00643FB9">
      <w:pPr>
        <w:pStyle w:val="ListParagraph"/>
        <w:numPr>
          <w:ilvl w:val="0"/>
          <w:numId w:val="19"/>
        </w:numPr>
        <w:rPr>
          <w:color w:val="000000" w:themeColor="text1"/>
        </w:rPr>
      </w:pPr>
      <w:r>
        <w:rPr>
          <w:color w:val="000000" w:themeColor="text1"/>
        </w:rPr>
        <w:t>Demonstrated functional capabilities of the organization and staff, including but not limited to:</w:t>
      </w:r>
      <w:proofErr w:type="gramStart"/>
      <w:r>
        <w:rPr>
          <w:color w:val="000000" w:themeColor="text1"/>
        </w:rPr>
        <w:t xml:space="preserve">   (</w:t>
      </w:r>
      <w:proofErr w:type="gramEnd"/>
      <w:r>
        <w:rPr>
          <w:color w:val="000000" w:themeColor="text1"/>
        </w:rPr>
        <w:t>20 points) (Please elaborate)</w:t>
      </w:r>
    </w:p>
    <w:p w14:paraId="3C62CE24" w14:textId="77777777" w:rsidR="00643FB9" w:rsidRDefault="00643FB9" w:rsidP="00643FB9">
      <w:pPr>
        <w:pStyle w:val="ListParagraph"/>
        <w:numPr>
          <w:ilvl w:val="1"/>
          <w:numId w:val="19"/>
        </w:numPr>
        <w:rPr>
          <w:color w:val="000000" w:themeColor="text1"/>
        </w:rPr>
      </w:pPr>
      <w:r>
        <w:rPr>
          <w:color w:val="000000" w:themeColor="text1"/>
        </w:rPr>
        <w:t>Track record working on equity issues.</w:t>
      </w:r>
    </w:p>
    <w:p w14:paraId="358B0E66" w14:textId="77777777" w:rsidR="00643FB9" w:rsidRDefault="00643FB9" w:rsidP="00643FB9">
      <w:pPr>
        <w:pStyle w:val="ListParagraph"/>
        <w:numPr>
          <w:ilvl w:val="1"/>
          <w:numId w:val="19"/>
        </w:numPr>
        <w:rPr>
          <w:color w:val="000000" w:themeColor="text1"/>
        </w:rPr>
      </w:pPr>
      <w:r>
        <w:rPr>
          <w:color w:val="000000" w:themeColor="text1"/>
        </w:rPr>
        <w:t>Ability to identify and attract diverse organizations from across the region.</w:t>
      </w:r>
    </w:p>
    <w:p w14:paraId="32B4384C" w14:textId="77777777" w:rsidR="00643FB9" w:rsidRDefault="00643FB9" w:rsidP="00643FB9">
      <w:pPr>
        <w:pStyle w:val="ListParagraph"/>
        <w:numPr>
          <w:ilvl w:val="1"/>
          <w:numId w:val="19"/>
        </w:numPr>
        <w:rPr>
          <w:color w:val="000000" w:themeColor="text1"/>
        </w:rPr>
      </w:pPr>
      <w:r>
        <w:rPr>
          <w:color w:val="000000" w:themeColor="text1"/>
        </w:rPr>
        <w:t>Engagement and management of non-profits and grass roots organizations.</w:t>
      </w:r>
    </w:p>
    <w:p w14:paraId="46E07BE6" w14:textId="77777777" w:rsidR="00643FB9" w:rsidRDefault="00643FB9" w:rsidP="00643FB9">
      <w:pPr>
        <w:pStyle w:val="ListParagraph"/>
        <w:numPr>
          <w:ilvl w:val="0"/>
          <w:numId w:val="19"/>
        </w:numPr>
        <w:rPr>
          <w:color w:val="000000" w:themeColor="text1"/>
        </w:rPr>
      </w:pPr>
      <w:r>
        <w:rPr>
          <w:color w:val="000000" w:themeColor="text1"/>
        </w:rPr>
        <w:t>The quality and relevance of the examples of similar work. (10 points)</w:t>
      </w:r>
    </w:p>
    <w:p w14:paraId="2CFDFA8D" w14:textId="77777777" w:rsidR="00643FB9" w:rsidRDefault="00643FB9" w:rsidP="00643FB9">
      <w:pPr>
        <w:pStyle w:val="ListParagraph"/>
        <w:numPr>
          <w:ilvl w:val="0"/>
          <w:numId w:val="19"/>
        </w:numPr>
        <w:rPr>
          <w:color w:val="000000" w:themeColor="text1"/>
        </w:rPr>
      </w:pPr>
      <w:r>
        <w:rPr>
          <w:color w:val="000000" w:themeColor="text1"/>
        </w:rPr>
        <w:t>Prior performance of previous WFSCA contracts, if applicable. Please elaborate. (5 points)</w:t>
      </w:r>
    </w:p>
    <w:p w14:paraId="2681BE74" w14:textId="77777777" w:rsidR="00643FB9" w:rsidRDefault="00643FB9" w:rsidP="00643FB9">
      <w:pPr>
        <w:pStyle w:val="ListParagraph"/>
        <w:numPr>
          <w:ilvl w:val="0"/>
          <w:numId w:val="19"/>
        </w:numPr>
        <w:rPr>
          <w:color w:val="000000" w:themeColor="text1"/>
        </w:rPr>
      </w:pPr>
      <w:r>
        <w:rPr>
          <w:color w:val="000000" w:themeColor="text1"/>
        </w:rPr>
        <w:t>Prior experience working with the City of Austin or Travis County on strategic planning and/or equity planning.  Please elaborate. (5 points)</w:t>
      </w:r>
    </w:p>
    <w:p w14:paraId="5A7429B4" w14:textId="05A5018A" w:rsidR="00643FB9" w:rsidRDefault="00643FB9" w:rsidP="00643FB9">
      <w:pPr>
        <w:pStyle w:val="ListParagraph"/>
        <w:numPr>
          <w:ilvl w:val="0"/>
          <w:numId w:val="19"/>
        </w:numPr>
        <w:rPr>
          <w:color w:val="000000" w:themeColor="text1"/>
        </w:rPr>
      </w:pPr>
      <w:r>
        <w:rPr>
          <w:color w:val="000000" w:themeColor="text1"/>
        </w:rPr>
        <w:lastRenderedPageBreak/>
        <w:t>Cost to WFSCA including consideration of all project costs and per-hour costs.</w:t>
      </w:r>
      <w:r w:rsidRPr="00D174BA">
        <w:rPr>
          <w:color w:val="000000" w:themeColor="text1"/>
        </w:rPr>
        <w:t xml:space="preserve"> </w:t>
      </w:r>
      <w:r>
        <w:rPr>
          <w:color w:val="000000" w:themeColor="text1"/>
        </w:rPr>
        <w:t xml:space="preserve"> (20 </w:t>
      </w:r>
      <w:proofErr w:type="gramStart"/>
      <w:r>
        <w:rPr>
          <w:color w:val="000000" w:themeColor="text1"/>
        </w:rPr>
        <w:t>points)  Please</w:t>
      </w:r>
      <w:proofErr w:type="gramEnd"/>
      <w:r>
        <w:rPr>
          <w:color w:val="000000" w:themeColor="text1"/>
        </w:rPr>
        <w:t xml:space="preserve"> list the total budget for the scope of work.</w:t>
      </w:r>
    </w:p>
    <w:p w14:paraId="140B88E6" w14:textId="77777777" w:rsidR="006F23B5" w:rsidRDefault="006F23B5" w:rsidP="006F23B5">
      <w:pPr>
        <w:ind w:left="360" w:firstLine="0"/>
        <w:rPr>
          <w:color w:val="000000" w:themeColor="text1"/>
        </w:rPr>
      </w:pPr>
    </w:p>
    <w:p w14:paraId="594865A1" w14:textId="5BCCBDC4" w:rsidR="00F7341E" w:rsidRPr="006F23B5" w:rsidRDefault="00F7341E" w:rsidP="006F23B5">
      <w:pPr>
        <w:ind w:left="360" w:firstLine="0"/>
        <w:rPr>
          <w:color w:val="000000" w:themeColor="text1"/>
        </w:rPr>
      </w:pPr>
      <w:r w:rsidRPr="006F23B5">
        <w:rPr>
          <w:color w:val="000000" w:themeColor="text1"/>
        </w:rPr>
        <w:t xml:space="preserve">All completed and signed </w:t>
      </w:r>
      <w:r w:rsidR="006F23B5">
        <w:rPr>
          <w:color w:val="000000" w:themeColor="text1"/>
        </w:rPr>
        <w:t>a</w:t>
      </w:r>
      <w:r w:rsidRPr="006F23B5">
        <w:rPr>
          <w:color w:val="000000" w:themeColor="text1"/>
        </w:rPr>
        <w:t>ttachments are to be included in the submission</w:t>
      </w:r>
      <w:r w:rsidR="006F23B5">
        <w:rPr>
          <w:color w:val="000000" w:themeColor="text1"/>
        </w:rPr>
        <w:t xml:space="preserve"> to be considered responsive.</w:t>
      </w:r>
    </w:p>
    <w:p w14:paraId="7595D0C5" w14:textId="567F30FC" w:rsidR="00563BF6" w:rsidRPr="003D4F50" w:rsidRDefault="00563BF6" w:rsidP="005C41AE">
      <w:pPr>
        <w:spacing w:after="0" w:line="259" w:lineRule="auto"/>
        <w:ind w:left="360" w:firstLine="0"/>
        <w:rPr>
          <w:rFonts w:asciiTheme="minorHAnsi" w:hAnsiTheme="minorHAnsi" w:cstheme="minorHAnsi"/>
        </w:rPr>
      </w:pPr>
    </w:p>
    <w:p w14:paraId="0F770151" w14:textId="77777777" w:rsidR="00563BF6" w:rsidRPr="003D4F50" w:rsidRDefault="00E62D94" w:rsidP="006F2E1D">
      <w:pPr>
        <w:pStyle w:val="Heading2"/>
        <w:numPr>
          <w:ilvl w:val="0"/>
          <w:numId w:val="7"/>
        </w:numPr>
        <w:ind w:right="0"/>
        <w:jc w:val="both"/>
        <w:rPr>
          <w:rFonts w:asciiTheme="minorHAnsi" w:hAnsiTheme="minorHAnsi" w:cstheme="minorHAnsi"/>
        </w:rPr>
      </w:pPr>
      <w:bookmarkStart w:id="21" w:name="_Toc74902874"/>
      <w:r w:rsidRPr="003D4F50">
        <w:rPr>
          <w:rFonts w:asciiTheme="minorHAnsi" w:hAnsiTheme="minorHAnsi" w:cstheme="minorHAnsi"/>
        </w:rPr>
        <w:t>PROPOSAL VALIDITY PERIOD</w:t>
      </w:r>
      <w:bookmarkEnd w:id="21"/>
      <w:r w:rsidRPr="003D4F50">
        <w:rPr>
          <w:rFonts w:asciiTheme="minorHAnsi" w:hAnsiTheme="minorHAnsi" w:cstheme="minorHAnsi"/>
        </w:rPr>
        <w:t xml:space="preserve"> </w:t>
      </w:r>
    </w:p>
    <w:p w14:paraId="6E78808F" w14:textId="0A86C666" w:rsidR="001723AF" w:rsidRPr="001723AF" w:rsidRDefault="00E62D94" w:rsidP="001723AF">
      <w:pPr>
        <w:ind w:left="355"/>
        <w:rPr>
          <w:rFonts w:asciiTheme="minorHAnsi" w:hAnsiTheme="minorHAnsi" w:cstheme="minorHAnsi"/>
        </w:rPr>
      </w:pPr>
      <w:r w:rsidRPr="003D4F50">
        <w:rPr>
          <w:rFonts w:asciiTheme="minorHAnsi" w:hAnsiTheme="minorHAnsi" w:cstheme="minorHAnsi"/>
        </w:rPr>
        <w:t xml:space="preserve">Each proposal will remain valid for </w:t>
      </w:r>
      <w:r w:rsidR="00236A46" w:rsidRPr="003D4F50">
        <w:rPr>
          <w:rFonts w:asciiTheme="minorHAnsi" w:hAnsiTheme="minorHAnsi" w:cstheme="minorHAnsi"/>
        </w:rPr>
        <w:t>the Board</w:t>
      </w:r>
      <w:r w:rsidRPr="003D4F50">
        <w:rPr>
          <w:rFonts w:asciiTheme="minorHAnsi" w:hAnsiTheme="minorHAnsi" w:cstheme="minorHAnsi"/>
        </w:rPr>
        <w:t xml:space="preserve">’s acceptance for a minimum of </w:t>
      </w:r>
      <w:r w:rsidR="00236A46" w:rsidRPr="003D4F50">
        <w:rPr>
          <w:rFonts w:asciiTheme="minorHAnsi" w:hAnsiTheme="minorHAnsi" w:cstheme="minorHAnsi"/>
        </w:rPr>
        <w:t>ninety (9</w:t>
      </w:r>
      <w:r w:rsidRPr="003D4F50">
        <w:rPr>
          <w:rFonts w:asciiTheme="minorHAnsi" w:hAnsiTheme="minorHAnsi" w:cstheme="minorHAnsi"/>
        </w:rPr>
        <w:t xml:space="preserve">0) days after the submittal deadline, to allow for evaluation, selection and Board action, if applicable. </w:t>
      </w:r>
    </w:p>
    <w:p w14:paraId="21BB9638" w14:textId="6D4DEDEB" w:rsidR="00563BF6" w:rsidRPr="003D4F50" w:rsidRDefault="00563BF6" w:rsidP="00152BC0">
      <w:pPr>
        <w:spacing w:after="0" w:line="259" w:lineRule="auto"/>
        <w:ind w:left="360" w:firstLine="0"/>
        <w:rPr>
          <w:rFonts w:asciiTheme="minorHAnsi" w:hAnsiTheme="minorHAnsi" w:cstheme="minorHAnsi"/>
        </w:rPr>
      </w:pPr>
    </w:p>
    <w:p w14:paraId="347E9B37" w14:textId="4F7A9A6C" w:rsidR="00563BF6" w:rsidRPr="003D4F50" w:rsidRDefault="003E3864" w:rsidP="00152BC0">
      <w:pPr>
        <w:pStyle w:val="Heading3"/>
        <w:jc w:val="both"/>
        <w:rPr>
          <w:rFonts w:asciiTheme="minorHAnsi" w:hAnsiTheme="minorHAnsi" w:cstheme="minorHAnsi"/>
        </w:rPr>
      </w:pPr>
      <w:bookmarkStart w:id="22" w:name="_Toc74902875"/>
      <w:r w:rsidRPr="003D4F50">
        <w:rPr>
          <w:rFonts w:asciiTheme="minorHAnsi" w:hAnsiTheme="minorHAnsi" w:cstheme="minorHAnsi"/>
        </w:rPr>
        <w:t xml:space="preserve">SECTION </w:t>
      </w:r>
      <w:r w:rsidR="00471024" w:rsidRPr="003D4F50">
        <w:rPr>
          <w:rFonts w:asciiTheme="minorHAnsi" w:hAnsiTheme="minorHAnsi" w:cstheme="minorHAnsi"/>
        </w:rPr>
        <w:t>A</w:t>
      </w:r>
      <w:r w:rsidR="00E62D94" w:rsidRPr="003D4F50">
        <w:rPr>
          <w:rFonts w:asciiTheme="minorHAnsi" w:hAnsiTheme="minorHAnsi" w:cstheme="minorHAnsi"/>
        </w:rPr>
        <w:t xml:space="preserve"> – HISTORICALLY UNDERUTILIZED BUSINESS</w:t>
      </w:r>
      <w:bookmarkEnd w:id="22"/>
      <w:r w:rsidR="00E62D94" w:rsidRPr="003D4F50">
        <w:rPr>
          <w:rFonts w:asciiTheme="minorHAnsi" w:hAnsiTheme="minorHAnsi" w:cstheme="minorHAnsi"/>
        </w:rPr>
        <w:t xml:space="preserve"> </w:t>
      </w:r>
    </w:p>
    <w:p w14:paraId="781561A5" w14:textId="77777777" w:rsidR="00563BF6" w:rsidRPr="003D4F50" w:rsidRDefault="00E62D94" w:rsidP="00152BC0">
      <w:pPr>
        <w:tabs>
          <w:tab w:val="center" w:pos="3623"/>
        </w:tabs>
        <w:spacing w:after="0" w:line="259" w:lineRule="auto"/>
        <w:ind w:left="0" w:firstLine="0"/>
        <w:rPr>
          <w:rFonts w:asciiTheme="minorHAnsi" w:hAnsiTheme="minorHAnsi" w:cstheme="minorHAnsi"/>
        </w:rPr>
      </w:pPr>
      <w:r w:rsidRPr="003D4F50">
        <w:rPr>
          <w:rFonts w:asciiTheme="minorHAnsi" w:hAnsiTheme="minorHAnsi" w:cstheme="minorHAnsi"/>
        </w:rPr>
        <w:t xml:space="preserve">  </w:t>
      </w:r>
      <w:r w:rsidRPr="003D4F50">
        <w:rPr>
          <w:rFonts w:asciiTheme="minorHAnsi" w:hAnsiTheme="minorHAnsi" w:cstheme="minorHAnsi"/>
        </w:rPr>
        <w:tab/>
      </w:r>
    </w:p>
    <w:p w14:paraId="675000E2" w14:textId="77777777" w:rsidR="00563BF6" w:rsidRPr="003D4F50" w:rsidRDefault="00E62D94" w:rsidP="00152BC0">
      <w:pPr>
        <w:spacing w:after="3" w:line="247" w:lineRule="auto"/>
        <w:ind w:left="355"/>
        <w:rPr>
          <w:rFonts w:asciiTheme="minorHAnsi" w:hAnsiTheme="minorHAnsi" w:cstheme="minorHAnsi"/>
        </w:rPr>
      </w:pPr>
      <w:r w:rsidRPr="003D4F50">
        <w:rPr>
          <w:rFonts w:asciiTheme="minorHAnsi" w:hAnsiTheme="minorHAnsi" w:cstheme="minorHAnsi"/>
        </w:rPr>
        <w:t xml:space="preserve">A "Historically Underutilized Business" is an entity with its principal place of business in Texas, and is at least 51% owned by an Asian Pacific American, Black American, Hispanic American, Native American and/or American woman who reside in Texas and have a proportionate interest and demonstrate active </w:t>
      </w:r>
      <w:r w:rsidR="003E3864" w:rsidRPr="003D4F50">
        <w:rPr>
          <w:rFonts w:asciiTheme="minorHAnsi" w:hAnsiTheme="minorHAnsi" w:cstheme="minorHAnsi"/>
        </w:rPr>
        <w:t>part</w:t>
      </w:r>
      <w:r w:rsidRPr="003D4F50">
        <w:rPr>
          <w:rFonts w:asciiTheme="minorHAnsi" w:hAnsiTheme="minorHAnsi" w:cstheme="minorHAnsi"/>
        </w:rPr>
        <w:t xml:space="preserve">icipation in the control, operations and management of the entity's affairs. </w:t>
      </w:r>
    </w:p>
    <w:p w14:paraId="033EC761" w14:textId="77777777" w:rsidR="00563BF6" w:rsidRPr="003D4F50" w:rsidRDefault="00E62D94" w:rsidP="00152BC0">
      <w:pPr>
        <w:spacing w:after="9" w:line="259" w:lineRule="auto"/>
        <w:ind w:left="360" w:firstLine="0"/>
        <w:rPr>
          <w:rFonts w:asciiTheme="minorHAnsi" w:hAnsiTheme="minorHAnsi" w:cstheme="minorHAnsi"/>
        </w:rPr>
      </w:pPr>
      <w:r w:rsidRPr="003D4F50">
        <w:rPr>
          <w:rFonts w:asciiTheme="minorHAnsi" w:hAnsiTheme="minorHAnsi" w:cstheme="minorHAnsi"/>
        </w:rPr>
        <w:t xml:space="preserve"> </w:t>
      </w:r>
    </w:p>
    <w:p w14:paraId="1A738F96" w14:textId="264C269E" w:rsidR="00563BF6" w:rsidRDefault="00E62D94" w:rsidP="00152BC0">
      <w:pPr>
        <w:spacing w:after="3" w:line="247" w:lineRule="auto"/>
        <w:ind w:left="360" w:firstLine="0"/>
        <w:rPr>
          <w:rFonts w:asciiTheme="minorHAnsi" w:hAnsiTheme="minorHAnsi" w:cstheme="minorHAnsi"/>
        </w:rPr>
      </w:pPr>
      <w:r w:rsidRPr="003D4F50">
        <w:rPr>
          <w:rFonts w:asciiTheme="minorHAnsi" w:hAnsiTheme="minorHAnsi" w:cstheme="minorHAnsi"/>
        </w:rPr>
        <w:t xml:space="preserve">Five </w:t>
      </w:r>
      <w:r w:rsidR="001513FC" w:rsidRPr="003D4F50">
        <w:rPr>
          <w:rFonts w:asciiTheme="minorHAnsi" w:hAnsiTheme="minorHAnsi" w:cstheme="minorHAnsi"/>
        </w:rPr>
        <w:t xml:space="preserve">(5) </w:t>
      </w:r>
      <w:r w:rsidRPr="003D4F50">
        <w:rPr>
          <w:rFonts w:asciiTheme="minorHAnsi" w:hAnsiTheme="minorHAnsi" w:cstheme="minorHAnsi"/>
        </w:rPr>
        <w:t xml:space="preserve">bonus points will be awarded to responsive proposals submitted by a HUB certified by the Texas Comptroller of Public Accounts, or </w:t>
      </w:r>
      <w:proofErr w:type="gramStart"/>
      <w:r w:rsidRPr="003D4F50">
        <w:rPr>
          <w:rFonts w:asciiTheme="minorHAnsi" w:hAnsiTheme="minorHAnsi" w:cstheme="minorHAnsi"/>
        </w:rPr>
        <w:t>other</w:t>
      </w:r>
      <w:proofErr w:type="gramEnd"/>
      <w:r w:rsidRPr="003D4F50">
        <w:rPr>
          <w:rFonts w:asciiTheme="minorHAnsi" w:hAnsiTheme="minorHAnsi" w:cstheme="minorHAnsi"/>
        </w:rPr>
        <w:t xml:space="preserve"> bona fide certifying agency.  HUBs must identify their certifying agency on the cover </w:t>
      </w:r>
      <w:proofErr w:type="gramStart"/>
      <w:r w:rsidRPr="003D4F50">
        <w:rPr>
          <w:rFonts w:asciiTheme="minorHAnsi" w:hAnsiTheme="minorHAnsi" w:cstheme="minorHAnsi"/>
        </w:rPr>
        <w:t>sheet, and</w:t>
      </w:r>
      <w:proofErr w:type="gramEnd"/>
      <w:r w:rsidRPr="003D4F50">
        <w:rPr>
          <w:rFonts w:asciiTheme="minorHAnsi" w:hAnsiTheme="minorHAnsi" w:cstheme="minorHAnsi"/>
        </w:rPr>
        <w:t xml:space="preserve"> attach a copy of the notice of certification to be eligible for points awarded under this section.  Certifications that are expired or do not meet the criteria specified shall not be considered for the five additional points. </w:t>
      </w:r>
    </w:p>
    <w:p w14:paraId="52723325" w14:textId="77777777" w:rsidR="00F7341E" w:rsidRPr="003D4F50" w:rsidRDefault="00F7341E" w:rsidP="00152BC0">
      <w:pPr>
        <w:spacing w:after="3" w:line="247" w:lineRule="auto"/>
        <w:ind w:left="360" w:firstLine="0"/>
        <w:rPr>
          <w:rFonts w:asciiTheme="minorHAnsi" w:hAnsiTheme="minorHAnsi" w:cstheme="minorHAnsi"/>
        </w:rPr>
      </w:pPr>
    </w:p>
    <w:p w14:paraId="5E581B93" w14:textId="77777777" w:rsidR="00563BF6" w:rsidRPr="003D4F50" w:rsidRDefault="00E62D94" w:rsidP="00152BC0">
      <w:pPr>
        <w:spacing w:after="0" w:line="259" w:lineRule="auto"/>
        <w:ind w:left="0" w:firstLine="0"/>
        <w:rPr>
          <w:rFonts w:asciiTheme="minorHAnsi" w:hAnsiTheme="minorHAnsi" w:cstheme="minorHAnsi"/>
        </w:rPr>
      </w:pPr>
      <w:r w:rsidRPr="003D4F50">
        <w:rPr>
          <w:rFonts w:asciiTheme="minorHAnsi" w:hAnsiTheme="minorHAnsi" w:cstheme="minorHAnsi"/>
          <w:b/>
        </w:rPr>
        <w:t xml:space="preserve"> </w:t>
      </w:r>
    </w:p>
    <w:p w14:paraId="6784A326" w14:textId="7FB7526C" w:rsidR="000E34BE" w:rsidRPr="003D4F50" w:rsidRDefault="000E34BE" w:rsidP="000E34BE">
      <w:pPr>
        <w:pStyle w:val="Heading1"/>
        <w:shd w:val="clear" w:color="auto" w:fill="C0C0C0"/>
        <w:tabs>
          <w:tab w:val="center" w:pos="5761"/>
          <w:tab w:val="center" w:pos="6481"/>
          <w:tab w:val="center" w:pos="7201"/>
          <w:tab w:val="center" w:pos="7922"/>
          <w:tab w:val="center" w:pos="8642"/>
          <w:tab w:val="center" w:pos="9362"/>
        </w:tabs>
        <w:ind w:left="-15" w:firstLine="0"/>
        <w:jc w:val="both"/>
        <w:rPr>
          <w:rFonts w:asciiTheme="minorHAnsi" w:hAnsiTheme="minorHAnsi" w:cstheme="minorHAnsi"/>
        </w:rPr>
      </w:pPr>
      <w:bookmarkStart w:id="23" w:name="_Toc74902876"/>
      <w:r w:rsidRPr="003D4F50">
        <w:rPr>
          <w:rFonts w:asciiTheme="minorHAnsi" w:hAnsiTheme="minorHAnsi" w:cstheme="minorHAnsi"/>
        </w:rPr>
        <w:t xml:space="preserve">SECTION VI – </w:t>
      </w:r>
      <w:r w:rsidR="00C57037">
        <w:rPr>
          <w:rFonts w:asciiTheme="minorHAnsi" w:hAnsiTheme="minorHAnsi" w:cstheme="minorHAnsi"/>
        </w:rPr>
        <w:t>RFP</w:t>
      </w:r>
      <w:r w:rsidR="006F2E1D" w:rsidRPr="003D4F50">
        <w:rPr>
          <w:rFonts w:asciiTheme="minorHAnsi" w:hAnsiTheme="minorHAnsi" w:cstheme="minorHAnsi"/>
        </w:rPr>
        <w:t xml:space="preserve"> GENERAL INFORMATION</w:t>
      </w:r>
      <w:bookmarkEnd w:id="23"/>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r w:rsidRPr="003D4F50">
        <w:rPr>
          <w:rFonts w:asciiTheme="minorHAnsi" w:hAnsiTheme="minorHAnsi" w:cstheme="minorHAnsi"/>
        </w:rPr>
        <w:tab/>
        <w:t xml:space="preserve"> </w:t>
      </w:r>
    </w:p>
    <w:p w14:paraId="216B5891" w14:textId="281D28FF" w:rsidR="000E34BE" w:rsidRPr="003D4F50" w:rsidRDefault="000E34BE" w:rsidP="000E34BE">
      <w:pPr>
        <w:spacing w:after="0" w:line="259" w:lineRule="auto"/>
        <w:ind w:left="0" w:firstLine="0"/>
        <w:rPr>
          <w:rFonts w:asciiTheme="minorHAnsi" w:hAnsiTheme="minorHAnsi" w:cstheme="minorHAnsi"/>
        </w:rPr>
      </w:pPr>
    </w:p>
    <w:p w14:paraId="01BA7D35" w14:textId="1806B639" w:rsidR="00707E9E" w:rsidRPr="003D4F50" w:rsidRDefault="00707E9E" w:rsidP="000E34BE">
      <w:pPr>
        <w:spacing w:after="0" w:line="259" w:lineRule="auto"/>
        <w:ind w:left="0" w:firstLine="0"/>
        <w:rPr>
          <w:rFonts w:asciiTheme="minorHAnsi" w:hAnsiTheme="minorHAnsi" w:cstheme="minorHAnsi"/>
          <w:b/>
          <w:bCs/>
        </w:rPr>
      </w:pPr>
      <w:r w:rsidRPr="003D4F50">
        <w:rPr>
          <w:rFonts w:asciiTheme="minorHAnsi" w:hAnsiTheme="minorHAnsi" w:cstheme="minorHAnsi"/>
          <w:b/>
          <w:bCs/>
        </w:rPr>
        <w:t xml:space="preserve">A. </w:t>
      </w:r>
      <w:r w:rsidR="006F2E1D" w:rsidRPr="003D4F50">
        <w:rPr>
          <w:rFonts w:asciiTheme="minorHAnsi" w:hAnsiTheme="minorHAnsi" w:cstheme="minorHAnsi"/>
          <w:b/>
          <w:bCs/>
        </w:rPr>
        <w:t xml:space="preserve">  </w:t>
      </w:r>
      <w:r w:rsidRPr="003D4F50">
        <w:rPr>
          <w:rFonts w:asciiTheme="minorHAnsi" w:hAnsiTheme="minorHAnsi" w:cstheme="minorHAnsi"/>
          <w:b/>
          <w:bCs/>
        </w:rPr>
        <w:t>PROCESS TO PROTEST</w:t>
      </w:r>
    </w:p>
    <w:p w14:paraId="1D73D587" w14:textId="77777777" w:rsidR="00707E9E" w:rsidRPr="003D4F50" w:rsidRDefault="00707E9E" w:rsidP="000E34BE">
      <w:pPr>
        <w:spacing w:after="0" w:line="259" w:lineRule="auto"/>
        <w:ind w:left="0" w:firstLine="0"/>
        <w:rPr>
          <w:rFonts w:asciiTheme="minorHAnsi" w:hAnsiTheme="minorHAnsi" w:cstheme="minorHAnsi"/>
        </w:rPr>
      </w:pPr>
    </w:p>
    <w:p w14:paraId="00BF4B43" w14:textId="6F4755DF" w:rsidR="000E34BE" w:rsidRPr="003D4F50" w:rsidRDefault="000E34BE" w:rsidP="000E34BE">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Proposers who wish to protest a decision must utilize the following process:</w:t>
      </w:r>
    </w:p>
    <w:p w14:paraId="1EB64D7D" w14:textId="77777777" w:rsidR="003B3806" w:rsidRPr="003D4F50" w:rsidRDefault="003B3806" w:rsidP="000E34BE">
      <w:pPr>
        <w:pStyle w:val="Body"/>
        <w:spacing w:after="11" w:line="248" w:lineRule="auto"/>
        <w:jc w:val="both"/>
        <w:rPr>
          <w:rStyle w:val="None"/>
          <w:rFonts w:asciiTheme="minorHAnsi" w:eastAsia="Calibri" w:hAnsiTheme="minorHAnsi" w:cstheme="minorHAnsi"/>
          <w:sz w:val="22"/>
          <w:szCs w:val="22"/>
        </w:rPr>
      </w:pPr>
    </w:p>
    <w:p w14:paraId="77B76945"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b/>
          <w:bCs/>
          <w:sz w:val="22"/>
          <w:szCs w:val="22"/>
        </w:rPr>
        <w:t>Step 1. Requests for Debriefing</w:t>
      </w:r>
      <w:r w:rsidRPr="003D4F50">
        <w:rPr>
          <w:rStyle w:val="None"/>
          <w:rFonts w:asciiTheme="minorHAnsi" w:eastAsia="Calibri" w:hAnsiTheme="minorHAnsi" w:cstheme="minorHAnsi"/>
          <w:sz w:val="22"/>
          <w:szCs w:val="22"/>
        </w:rPr>
        <w:t xml:space="preserve"> – Proposers not selected by this procurement process may appeal the Board decision by submitting a written request for debriefing to obtain information on the procurement process and how their proposal or offer was received and ranked within fifteen (15) working days of the receipt of the Board notification of the procurement decision. </w:t>
      </w:r>
    </w:p>
    <w:p w14:paraId="524E6C3C"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259B107E"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request for debriefing must be sent by registered mail or hand delivered (please request a receipt) clearly identified externally as “Dated Material” and addressed to:</w:t>
      </w:r>
    </w:p>
    <w:p w14:paraId="48D46B51"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1825EF73" w14:textId="77777777" w:rsidR="003B3806" w:rsidRPr="003D4F50"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b/>
      </w:r>
      <w:r w:rsidRPr="003D4F50">
        <w:rPr>
          <w:rStyle w:val="None"/>
          <w:rFonts w:asciiTheme="minorHAnsi" w:eastAsia="Calibri" w:hAnsiTheme="minorHAnsi" w:cstheme="minorHAnsi"/>
          <w:sz w:val="22"/>
          <w:szCs w:val="22"/>
        </w:rPr>
        <w:tab/>
        <w:t>Tamara Atkinson, Chief Executive Officer</w:t>
      </w:r>
    </w:p>
    <w:p w14:paraId="025FCD46"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Workforce Solutions Capital Area</w:t>
      </w:r>
    </w:p>
    <w:p w14:paraId="30529647"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9001 N IH35, Ste 110E</w:t>
      </w:r>
    </w:p>
    <w:p w14:paraId="6B5BDCD6"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Austin, TX 78753</w:t>
      </w:r>
    </w:p>
    <w:p w14:paraId="3E33F3AE" w14:textId="77777777" w:rsidR="003B3806" w:rsidRPr="003D4F50" w:rsidRDefault="003B3806" w:rsidP="003B3806">
      <w:pPr>
        <w:pStyle w:val="Body"/>
        <w:tabs>
          <w:tab w:val="left" w:pos="2970"/>
          <w:tab w:val="center" w:pos="4680"/>
        </w:tabs>
        <w:spacing w:after="11" w:line="248" w:lineRule="auto"/>
        <w:ind w:left="10" w:hanging="10"/>
        <w:jc w:val="both"/>
        <w:rPr>
          <w:rFonts w:asciiTheme="minorHAnsi" w:eastAsia="Calibri" w:hAnsiTheme="minorHAnsi" w:cstheme="minorHAnsi"/>
          <w:sz w:val="22"/>
          <w:szCs w:val="22"/>
        </w:rPr>
      </w:pPr>
    </w:p>
    <w:p w14:paraId="6A183073"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lastRenderedPageBreak/>
        <w:t xml:space="preserve">The Board shall acknowledge receipt of the request for debriefing in writing within three (3) days of receipt, along with the date and time of the scheduled debriefing. The debriefing shall be scheduled, as soon as possible, and no later than fifteen (15) working days from the receipt of the request for debriefing.  </w:t>
      </w:r>
    </w:p>
    <w:p w14:paraId="3D07AE9A" w14:textId="77777777" w:rsidR="003B3806" w:rsidRPr="003D4F50" w:rsidRDefault="003B3806" w:rsidP="003B3806">
      <w:pPr>
        <w:pStyle w:val="Body"/>
        <w:ind w:left="360"/>
        <w:rPr>
          <w:rFonts w:asciiTheme="minorHAnsi" w:eastAsia="Calibri" w:hAnsiTheme="minorHAnsi" w:cstheme="minorHAnsi"/>
          <w:sz w:val="22"/>
          <w:szCs w:val="22"/>
        </w:rPr>
      </w:pPr>
    </w:p>
    <w:p w14:paraId="6AC22954"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b/>
          <w:bCs/>
          <w:sz w:val="22"/>
          <w:szCs w:val="22"/>
          <w:lang w:val="nl-NL"/>
        </w:rPr>
        <w:t>Step 2. Debriefing</w:t>
      </w:r>
      <w:r w:rsidRPr="003D4F50">
        <w:rPr>
          <w:rStyle w:val="None"/>
          <w:rFonts w:asciiTheme="minorHAnsi" w:eastAsia="Calibri" w:hAnsiTheme="minorHAnsi" w:cstheme="minorHAnsi"/>
          <w:sz w:val="22"/>
          <w:szCs w:val="22"/>
        </w:rPr>
        <w:t xml:space="preserve"> – The purpose of the debriefing is to promote the exchange of information, explain the Board proposal evaluation system, and help unsuccessful proposers understand why they were not selected.  In the debriefing the respondent will obtain information on the procurement process, including the proposal evaluation process.  Materials provided in the debriefing include a blank copy of the proposal scoring sheet used by readers, spread sheet of rankings provided to the Board of Directors, and written evaluators’ comments.  Board staff will meet with the appealing party and review how the appealing party’s proposal or bid was scored or ranked.  Bidders and proposers can gain a better understanding of the Board procurement processes and how to improve their bids or proposals.  The debriefing is an educational opportunity for proposers, which hopefully will help them to improve the quality of any future proposals.</w:t>
      </w:r>
    </w:p>
    <w:p w14:paraId="35B85E1F" w14:textId="77777777" w:rsidR="003B3806" w:rsidRPr="003D4F50" w:rsidRDefault="003B3806" w:rsidP="003B3806">
      <w:pPr>
        <w:pStyle w:val="Body"/>
        <w:ind w:left="360"/>
        <w:rPr>
          <w:rFonts w:asciiTheme="minorHAnsi" w:eastAsia="Calibri" w:hAnsiTheme="minorHAnsi" w:cstheme="minorHAnsi"/>
          <w:sz w:val="22"/>
          <w:szCs w:val="22"/>
        </w:rPr>
      </w:pPr>
    </w:p>
    <w:p w14:paraId="7CFFA699" w14:textId="15CF1393"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 xml:space="preserve">Step 3. Written Notice of Appeal </w:t>
      </w:r>
      <w:r w:rsidRPr="003D4F50">
        <w:rPr>
          <w:rStyle w:val="None"/>
          <w:rFonts w:asciiTheme="minorHAnsi" w:eastAsia="Calibri" w:hAnsiTheme="minorHAnsi" w:cstheme="minorHAnsi"/>
          <w:sz w:val="22"/>
          <w:szCs w:val="22"/>
        </w:rPr>
        <w:t xml:space="preserve">– If, after the debriefing, the appealing party wishes to initiate the appeals process, they must submit to the Board a Notice of Appeal.  This written notice must clearly state that it is an appeal and identify the funding decision being appealed (i.e. specific date of the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or the Workforce Board of Directors’ action); the name, address, and phone number of the appealing party(s); and specify the grounds of the appeal, including evidence to substantiate the grounds.</w:t>
      </w:r>
    </w:p>
    <w:p w14:paraId="76A72587" w14:textId="77777777" w:rsidR="003B3806" w:rsidRPr="003D4F50" w:rsidRDefault="003B3806" w:rsidP="003B3806">
      <w:pPr>
        <w:pStyle w:val="Body"/>
        <w:ind w:left="720"/>
        <w:rPr>
          <w:rFonts w:asciiTheme="minorHAnsi" w:eastAsia="Calibri" w:hAnsiTheme="minorHAnsi" w:cstheme="minorHAnsi"/>
          <w:b/>
          <w:bCs/>
          <w:sz w:val="22"/>
          <w:szCs w:val="22"/>
        </w:rPr>
      </w:pPr>
    </w:p>
    <w:p w14:paraId="0557A641"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 Notice of Appeal must be received by the Board within ten (10) days of receipt of the Board debriefing meeting.  All appeals must be filed with and received by the Office of the CEO of the Board during normal business hours (Monday through Friday, 8:00 a.m. to 5:00 p.m., CST).  Any appeal received after 5:00 p.m. (CST) shall be deemed filed on the next business day. The failure of a bidder to file a timely appeal in accordance with this policy shall be deemed as a waiver of the Bidder’s right to appeal or otherwise challenge any action or decision of the Board and the action or decision of the Board shall be deemed final in all respects. The Notice of Appeal must be sent by registered mail or hand delivered (please request a receipt) clearly identified externally as “Dated Material” and addressed to:</w:t>
      </w:r>
    </w:p>
    <w:p w14:paraId="0E91C8FC"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9D815F6" w14:textId="77777777" w:rsidR="003B3806" w:rsidRPr="003D4F50" w:rsidRDefault="003B3806" w:rsidP="003B3806">
      <w:pPr>
        <w:pStyle w:val="Body"/>
        <w:tabs>
          <w:tab w:val="left" w:pos="2970"/>
          <w:tab w:val="center" w:pos="4680"/>
        </w:tabs>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b/>
      </w:r>
      <w:r w:rsidRPr="003D4F50">
        <w:rPr>
          <w:rStyle w:val="None"/>
          <w:rFonts w:asciiTheme="minorHAnsi" w:eastAsia="Calibri" w:hAnsiTheme="minorHAnsi" w:cstheme="minorHAnsi"/>
          <w:sz w:val="22"/>
          <w:szCs w:val="22"/>
        </w:rPr>
        <w:tab/>
      </w:r>
      <w:bookmarkStart w:id="24" w:name="_Hlk13728304"/>
      <w:r w:rsidRPr="003D4F50">
        <w:rPr>
          <w:rStyle w:val="None"/>
          <w:rFonts w:asciiTheme="minorHAnsi" w:eastAsia="Calibri" w:hAnsiTheme="minorHAnsi" w:cstheme="minorHAnsi"/>
          <w:sz w:val="22"/>
          <w:szCs w:val="22"/>
        </w:rPr>
        <w:t>Tamara Atkinson, Chief Executive Officer</w:t>
      </w:r>
    </w:p>
    <w:p w14:paraId="41CF2A80"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Workforce Solutions Capital Area</w:t>
      </w:r>
    </w:p>
    <w:p w14:paraId="439E49D1"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9001 N IH35, Ste 110E</w:t>
      </w:r>
    </w:p>
    <w:p w14:paraId="2A829E2F" w14:textId="77777777" w:rsidR="003B3806" w:rsidRPr="003D4F50" w:rsidRDefault="003B3806" w:rsidP="003B3806">
      <w:pPr>
        <w:pStyle w:val="Body"/>
        <w:spacing w:after="11" w:line="248" w:lineRule="auto"/>
        <w:ind w:left="10" w:hanging="10"/>
        <w:jc w:val="center"/>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Austin, TX 78753</w:t>
      </w:r>
      <w:bookmarkEnd w:id="24"/>
    </w:p>
    <w:p w14:paraId="6FFB40F2" w14:textId="77777777" w:rsidR="003B3806" w:rsidRPr="003D4F50" w:rsidRDefault="003B3806" w:rsidP="003B3806">
      <w:pPr>
        <w:pStyle w:val="Body"/>
        <w:spacing w:after="11" w:line="248" w:lineRule="auto"/>
        <w:ind w:left="10" w:hanging="10"/>
        <w:jc w:val="center"/>
        <w:rPr>
          <w:rFonts w:asciiTheme="minorHAnsi" w:eastAsia="Calibri" w:hAnsiTheme="minorHAnsi" w:cstheme="minorHAnsi"/>
          <w:sz w:val="22"/>
          <w:szCs w:val="22"/>
        </w:rPr>
      </w:pPr>
    </w:p>
    <w:p w14:paraId="14F775E2"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Telefax, Facsimile, or E-mail notices will not be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p>
    <w:p w14:paraId="74721D37"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58D7B712"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All Appeals must contain the following information:</w:t>
      </w:r>
    </w:p>
    <w:p w14:paraId="6697238D"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1.   Identification of the specific procurement being </w:t>
      </w:r>
      <w:proofErr w:type="gramStart"/>
      <w:r w:rsidRPr="003D4F50">
        <w:rPr>
          <w:rStyle w:val="None"/>
          <w:rFonts w:asciiTheme="minorHAnsi" w:eastAsia="Calibri" w:hAnsiTheme="minorHAnsi" w:cstheme="minorHAnsi"/>
          <w:sz w:val="22"/>
          <w:szCs w:val="22"/>
        </w:rPr>
        <w:t>appealed;</w:t>
      </w:r>
      <w:proofErr w:type="gramEnd"/>
    </w:p>
    <w:p w14:paraId="4F3BB548"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2.   The contact name, address, phone, and e-mail address of the appealing </w:t>
      </w:r>
      <w:proofErr w:type="gramStart"/>
      <w:r w:rsidRPr="003D4F50">
        <w:rPr>
          <w:rStyle w:val="None"/>
          <w:rFonts w:asciiTheme="minorHAnsi" w:eastAsia="Calibri" w:hAnsiTheme="minorHAnsi" w:cstheme="minorHAnsi"/>
          <w:sz w:val="22"/>
          <w:szCs w:val="22"/>
        </w:rPr>
        <w:t>party;</w:t>
      </w:r>
      <w:proofErr w:type="gramEnd"/>
    </w:p>
    <w:p w14:paraId="40A67BEC"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3.   The specific grounds for the </w:t>
      </w:r>
      <w:proofErr w:type="gramStart"/>
      <w:r w:rsidRPr="003D4F50">
        <w:rPr>
          <w:rStyle w:val="None"/>
          <w:rFonts w:asciiTheme="minorHAnsi" w:eastAsia="Calibri" w:hAnsiTheme="minorHAnsi" w:cstheme="minorHAnsi"/>
          <w:sz w:val="22"/>
          <w:szCs w:val="22"/>
        </w:rPr>
        <w:t>appeal;</w:t>
      </w:r>
      <w:proofErr w:type="gramEnd"/>
    </w:p>
    <w:p w14:paraId="4DECF4BC" w14:textId="77777777" w:rsidR="003B3806" w:rsidRPr="003D4F50" w:rsidRDefault="003B3806" w:rsidP="003B3806">
      <w:pPr>
        <w:pStyle w:val="Body"/>
        <w:spacing w:after="11" w:line="248" w:lineRule="auto"/>
        <w:ind w:left="720" w:hanging="36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4.   A detailed statement of all disputed issues of material and relevant facts surrounding the    action/decision taken and the alleged violations as a result of such action/</w:t>
      </w:r>
      <w:proofErr w:type="gramStart"/>
      <w:r w:rsidRPr="003D4F50">
        <w:rPr>
          <w:rStyle w:val="None"/>
          <w:rFonts w:asciiTheme="minorHAnsi" w:eastAsia="Calibri" w:hAnsiTheme="minorHAnsi" w:cstheme="minorHAnsi"/>
          <w:sz w:val="22"/>
          <w:szCs w:val="22"/>
        </w:rPr>
        <w:t>decision;</w:t>
      </w:r>
      <w:proofErr w:type="gramEnd"/>
    </w:p>
    <w:p w14:paraId="1675AEA2" w14:textId="77777777" w:rsidR="003B3806" w:rsidRPr="003D4F50" w:rsidRDefault="003B3806" w:rsidP="003B3806">
      <w:pPr>
        <w:pStyle w:val="Body"/>
        <w:spacing w:after="11" w:line="248" w:lineRule="auto"/>
        <w:ind w:left="720" w:hanging="36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lastRenderedPageBreak/>
        <w:t xml:space="preserve">5.   A copy of any documents(s) upon which the Bidder relies to support their contention that the action/decision of the Board should be reversed or </w:t>
      </w:r>
      <w:proofErr w:type="gramStart"/>
      <w:r w:rsidRPr="003D4F50">
        <w:rPr>
          <w:rStyle w:val="None"/>
          <w:rFonts w:asciiTheme="minorHAnsi" w:eastAsia="Calibri" w:hAnsiTheme="minorHAnsi" w:cstheme="minorHAnsi"/>
          <w:sz w:val="22"/>
          <w:szCs w:val="22"/>
        </w:rPr>
        <w:t>modified;</w:t>
      </w:r>
      <w:proofErr w:type="gramEnd"/>
    </w:p>
    <w:p w14:paraId="3BB94AA1"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6.   A request for a hearing; and</w:t>
      </w:r>
    </w:p>
    <w:p w14:paraId="4E70CACB" w14:textId="77777777" w:rsidR="003B3806" w:rsidRPr="003D4F50" w:rsidRDefault="003B3806" w:rsidP="003B3806">
      <w:pPr>
        <w:pStyle w:val="Body"/>
        <w:spacing w:after="11" w:line="248" w:lineRule="auto"/>
        <w:ind w:left="36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7.   A statement of relief sought by the Bidder.</w:t>
      </w:r>
    </w:p>
    <w:p w14:paraId="5820B273"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796AC469"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Written acknowledgement of receipt of the Notice of Appeal will be provided to the appealing party within ten (10) working days of the receipt of the Notice of Appeal.  The Board shall provide the appealing party with the date and time of the next step, the Informal Hearing.</w:t>
      </w:r>
    </w:p>
    <w:p w14:paraId="0FFDD9CC" w14:textId="77777777" w:rsidR="003B3806" w:rsidRPr="003D4F50" w:rsidRDefault="003B3806" w:rsidP="003B3806">
      <w:pPr>
        <w:pStyle w:val="Body"/>
        <w:ind w:left="360"/>
        <w:rPr>
          <w:rFonts w:asciiTheme="minorHAnsi" w:eastAsia="Calibri" w:hAnsiTheme="minorHAnsi" w:cstheme="minorHAnsi"/>
          <w:b/>
          <w:bCs/>
          <w:sz w:val="22"/>
          <w:szCs w:val="22"/>
        </w:rPr>
      </w:pPr>
    </w:p>
    <w:p w14:paraId="18991F15"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4. Informal Hearing</w:t>
      </w:r>
      <w:r w:rsidRPr="003D4F50">
        <w:rPr>
          <w:rStyle w:val="None"/>
          <w:rFonts w:asciiTheme="minorHAnsi" w:eastAsia="Calibri" w:hAnsiTheme="minorHAnsi" w:cstheme="minorHAnsi"/>
          <w:i/>
          <w:iCs/>
          <w:sz w:val="22"/>
          <w:szCs w:val="22"/>
        </w:rPr>
        <w:t xml:space="preserve"> – </w:t>
      </w:r>
      <w:r w:rsidRPr="003D4F50">
        <w:rPr>
          <w:rStyle w:val="None"/>
          <w:rFonts w:asciiTheme="minorHAnsi" w:eastAsia="Calibri" w:hAnsiTheme="minorHAnsi" w:cstheme="minorHAnsi"/>
          <w:sz w:val="22"/>
          <w:szCs w:val="22"/>
        </w:rPr>
        <w:t xml:space="preserve">An Informal Hearing will be held at the offices of Workforce Solutions Capital Area within fifteen (15) working days of the receipt of the Notice of Appeal.  The CEO’s designee shall act as the Hearings </w:t>
      </w:r>
      <w:proofErr w:type="gramStart"/>
      <w:r w:rsidRPr="003D4F50">
        <w:rPr>
          <w:rStyle w:val="None"/>
          <w:rFonts w:asciiTheme="minorHAnsi" w:eastAsia="Calibri" w:hAnsiTheme="minorHAnsi" w:cstheme="minorHAnsi"/>
          <w:sz w:val="22"/>
          <w:szCs w:val="22"/>
        </w:rPr>
        <w:t>Officer, and</w:t>
      </w:r>
      <w:proofErr w:type="gramEnd"/>
      <w:r w:rsidRPr="003D4F50">
        <w:rPr>
          <w:rStyle w:val="None"/>
          <w:rFonts w:asciiTheme="minorHAnsi" w:eastAsia="Calibri" w:hAnsiTheme="minorHAnsi" w:cstheme="minorHAnsi"/>
          <w:sz w:val="22"/>
          <w:szCs w:val="22"/>
        </w:rPr>
        <w:t xml:space="preserve"> will meet with the appealing party to discuss specific concerns and grounds for the appeal that were identified in the Notice of Appeal.  The Board and the appealing party shall seek in good faith to resolve any or </w:t>
      </w:r>
      <w:proofErr w:type="gramStart"/>
      <w:r w:rsidRPr="003D4F50">
        <w:rPr>
          <w:rStyle w:val="None"/>
          <w:rFonts w:asciiTheme="minorHAnsi" w:eastAsia="Calibri" w:hAnsiTheme="minorHAnsi" w:cstheme="minorHAnsi"/>
          <w:sz w:val="22"/>
          <w:szCs w:val="22"/>
        </w:rPr>
        <w:t>all of</w:t>
      </w:r>
      <w:proofErr w:type="gramEnd"/>
      <w:r w:rsidRPr="003D4F50">
        <w:rPr>
          <w:rStyle w:val="None"/>
          <w:rFonts w:asciiTheme="minorHAnsi" w:eastAsia="Calibri" w:hAnsiTheme="minorHAnsi" w:cstheme="minorHAnsi"/>
          <w:sz w:val="22"/>
          <w:szCs w:val="22"/>
        </w:rPr>
        <w:t xml:space="preserve"> the issues identified in the appeal.  Failure of the appealing party to attend or participate in good faith in the Informal Hearing shall be deemed as a waiver of the appealing party’s right to a Formal Hearing and the action or decision of the Board shall be deemed final in all respects. The Hearing Officer may recommend to the Board’s CEO any appropriate actions allowable under applicable rules and regulations and consistent with agency policies to resolve issues raised at the Informal Hearing.  If the appealing party agrees in writing with the decision/action of the Hearing Officer, the appeal shall be ended at this point.</w:t>
      </w:r>
    </w:p>
    <w:p w14:paraId="454A3668" w14:textId="77777777" w:rsidR="003B3806" w:rsidRPr="003D4F50" w:rsidRDefault="003B3806" w:rsidP="003B3806">
      <w:pPr>
        <w:pStyle w:val="Body"/>
        <w:ind w:left="360"/>
        <w:rPr>
          <w:rFonts w:asciiTheme="minorHAnsi" w:eastAsia="Calibri" w:hAnsiTheme="minorHAnsi" w:cstheme="minorHAnsi"/>
          <w:b/>
          <w:bCs/>
          <w:sz w:val="22"/>
          <w:szCs w:val="22"/>
        </w:rPr>
      </w:pPr>
    </w:p>
    <w:p w14:paraId="4B15FC16"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5.</w:t>
      </w:r>
      <w:r w:rsidRPr="003D4F50">
        <w:rPr>
          <w:rStyle w:val="None"/>
          <w:rFonts w:asciiTheme="minorHAnsi" w:eastAsia="Calibri" w:hAnsiTheme="minorHAnsi" w:cstheme="minorHAnsi"/>
          <w:sz w:val="22"/>
          <w:szCs w:val="22"/>
        </w:rPr>
        <w:t xml:space="preserve"> </w:t>
      </w:r>
      <w:r w:rsidRPr="003D4F50">
        <w:rPr>
          <w:rStyle w:val="None"/>
          <w:rFonts w:asciiTheme="minorHAnsi" w:eastAsia="Calibri" w:hAnsiTheme="minorHAnsi" w:cstheme="minorHAnsi"/>
          <w:b/>
          <w:bCs/>
          <w:sz w:val="22"/>
          <w:szCs w:val="22"/>
        </w:rPr>
        <w:t>Request for a Formal Hearing</w:t>
      </w:r>
      <w:r w:rsidRPr="003D4F50">
        <w:rPr>
          <w:rStyle w:val="None"/>
          <w:rFonts w:asciiTheme="minorHAnsi" w:eastAsia="Calibri" w:hAnsiTheme="minorHAnsi" w:cstheme="minorHAnsi"/>
          <w:sz w:val="22"/>
          <w:szCs w:val="22"/>
        </w:rPr>
        <w:t xml:space="preserve"> </w:t>
      </w:r>
      <w:r w:rsidRPr="003D4F50">
        <w:rPr>
          <w:rStyle w:val="None"/>
          <w:rFonts w:asciiTheme="minorHAnsi" w:eastAsia="Calibri" w:hAnsiTheme="minorHAnsi" w:cstheme="minorHAnsi"/>
          <w:i/>
          <w:iCs/>
          <w:sz w:val="22"/>
          <w:szCs w:val="22"/>
        </w:rPr>
        <w:t xml:space="preserve">– </w:t>
      </w:r>
      <w:r w:rsidRPr="003D4F50">
        <w:rPr>
          <w:rStyle w:val="None"/>
          <w:rFonts w:asciiTheme="minorHAnsi" w:eastAsia="Calibri" w:hAnsiTheme="minorHAnsi" w:cstheme="minorHAnsi"/>
          <w:sz w:val="22"/>
          <w:szCs w:val="22"/>
        </w:rPr>
        <w:t>If the appealing party is not satisfied with the results of the Informal Hearing, they must inform the Hearing Officer, in writing, no later than fifteen (15) working days from the date of the Informal Hearing of the intent to proceed with the appeal.  A request for a Formal Hearing must be made in writing and delivered to the Board pursuant to the instructions for submitting written notices of appeals in Step 3 above.  The Request for Formal Appeal must state the specific grounds for the appeal and the remedy(</w:t>
      </w:r>
      <w:proofErr w:type="spellStart"/>
      <w:r w:rsidRPr="003D4F50">
        <w:rPr>
          <w:rStyle w:val="None"/>
          <w:rFonts w:asciiTheme="minorHAnsi" w:eastAsia="Calibri" w:hAnsiTheme="minorHAnsi" w:cstheme="minorHAnsi"/>
          <w:sz w:val="22"/>
          <w:szCs w:val="22"/>
        </w:rPr>
        <w:t>ies</w:t>
      </w:r>
      <w:proofErr w:type="spellEnd"/>
      <w:r w:rsidRPr="003D4F50">
        <w:rPr>
          <w:rStyle w:val="None"/>
          <w:rFonts w:asciiTheme="minorHAnsi" w:eastAsia="Calibri" w:hAnsiTheme="minorHAnsi" w:cstheme="minorHAnsi"/>
          <w:sz w:val="22"/>
          <w:szCs w:val="22"/>
        </w:rPr>
        <w:t>) requested.  Within fifteen (15) working days of the receipt of this written request, the Hearing Officer will respond, in writing, to inform the appealing party of the time, date and place of the next step – the Formal Hearing.</w:t>
      </w:r>
    </w:p>
    <w:p w14:paraId="2574BCB3" w14:textId="77777777" w:rsidR="003B3806" w:rsidRPr="003D4F50" w:rsidRDefault="003B3806" w:rsidP="003B3806">
      <w:pPr>
        <w:pStyle w:val="Body"/>
        <w:ind w:left="720"/>
        <w:rPr>
          <w:rFonts w:asciiTheme="minorHAnsi" w:eastAsia="Calibri" w:hAnsiTheme="minorHAnsi" w:cstheme="minorHAnsi"/>
          <w:b/>
          <w:bCs/>
          <w:sz w:val="22"/>
          <w:szCs w:val="22"/>
        </w:rPr>
      </w:pPr>
    </w:p>
    <w:p w14:paraId="0A77D74D" w14:textId="77777777" w:rsidR="003B3806" w:rsidRPr="003D4F50" w:rsidRDefault="003B3806" w:rsidP="003B3806">
      <w:pPr>
        <w:pStyle w:val="Body"/>
        <w:spacing w:after="11" w:line="248" w:lineRule="auto"/>
        <w:ind w:left="10" w:hanging="10"/>
        <w:jc w:val="both"/>
        <w:rPr>
          <w:rStyle w:val="None"/>
          <w:rFonts w:asciiTheme="minorHAnsi" w:eastAsia="Calibri" w:hAnsiTheme="minorHAnsi" w:cstheme="minorHAnsi"/>
          <w:b/>
          <w:bCs/>
          <w:sz w:val="22"/>
          <w:szCs w:val="22"/>
        </w:rPr>
      </w:pPr>
      <w:r w:rsidRPr="003D4F50">
        <w:rPr>
          <w:rStyle w:val="None"/>
          <w:rFonts w:asciiTheme="minorHAnsi" w:eastAsia="Calibri" w:hAnsiTheme="minorHAnsi" w:cstheme="minorHAnsi"/>
          <w:b/>
          <w:bCs/>
          <w:sz w:val="22"/>
          <w:szCs w:val="22"/>
        </w:rPr>
        <w:t>Step 6. Formal Hearing</w:t>
      </w:r>
      <w:r w:rsidRPr="003D4F50">
        <w:rPr>
          <w:rStyle w:val="None"/>
          <w:rFonts w:asciiTheme="minorHAnsi" w:eastAsia="Calibri" w:hAnsiTheme="minorHAnsi" w:cstheme="minorHAnsi"/>
          <w:sz w:val="22"/>
          <w:szCs w:val="22"/>
        </w:rPr>
        <w:t xml:space="preserve"> – The Formal Hearing shall be conducted within fifteen (15) working days of the date of the Request for Formal Hearing.  An independent Hearing Officer selected by the CEO will conduct the Formal Hearing of the appeal.  The Hearing Office will deal only with those issues identified in the original notice of appeal.  The Hearing Officer will consider the facts presented as the grounds for the appeal and remedies requested.  The Hearing Officer may request additional information from Board staff or the appealing party.  After full review, the Hearing Officer will render his/her decision not later than fifteen (15) working days from the date of the Formal Hearing.   The Hearing Officer’s decision shall be provided to both parties in writing.</w:t>
      </w:r>
    </w:p>
    <w:p w14:paraId="328B6842" w14:textId="77777777" w:rsidR="003B3806" w:rsidRPr="003D4F50" w:rsidRDefault="003B3806" w:rsidP="003B3806">
      <w:pPr>
        <w:pStyle w:val="Body"/>
        <w:ind w:left="360"/>
        <w:rPr>
          <w:rFonts w:asciiTheme="minorHAnsi" w:eastAsia="Calibri" w:hAnsiTheme="minorHAnsi" w:cstheme="minorHAnsi"/>
          <w:sz w:val="22"/>
          <w:szCs w:val="22"/>
        </w:rPr>
      </w:pPr>
    </w:p>
    <w:p w14:paraId="292B8A2A"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The recommendation/decision of the Hearing Officer shall be presented to the Workforce Solutions Capital Area Board of Directors for consideration and possible action at its next scheduled meeting, in the event the Hearing Officer sides with the appealing party.  The Board is NOT obligated to accept the Hearing Officer’s decision and/or recommendations.  The Board’s decision shall be considered final and the end of the appeals process at the local level.</w:t>
      </w:r>
    </w:p>
    <w:p w14:paraId="06602D1A"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32AEE8A2"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lastRenderedPageBreak/>
        <w:t xml:space="preserve">A postponement or continuance of the Informal Resolution Conference and/or Formal Hearing may be granted to the appealing party only upon written request filed with the Office of the CEO of the Board not less than three (3) calendar days (unless in cases of emergency) prior to the scheduled date of the Informal Resolution Conference and/or Formal Hearing.  Such a request shall specify the reason(s) for the request for postponement or continuance.  Requests for a postponement or continuance may be submitted in person, by fax or e-mail to the Office of the CEO of the Board.  If a postponement or continuance is granted, the Informal Resolution Conference and/or Formal Hearing will be rescheduled at a date acceptable to the Hearing Officer, the </w:t>
      </w:r>
      <w:proofErr w:type="gramStart"/>
      <w:r w:rsidRPr="003D4F50">
        <w:rPr>
          <w:rStyle w:val="None"/>
          <w:rFonts w:asciiTheme="minorHAnsi" w:eastAsia="Calibri" w:hAnsiTheme="minorHAnsi" w:cstheme="minorHAnsi"/>
          <w:sz w:val="22"/>
          <w:szCs w:val="22"/>
        </w:rPr>
        <w:t>Board</w:t>
      </w:r>
      <w:proofErr w:type="gramEnd"/>
      <w:r w:rsidRPr="003D4F50">
        <w:rPr>
          <w:rStyle w:val="None"/>
          <w:rFonts w:asciiTheme="minorHAnsi" w:eastAsia="Calibri" w:hAnsiTheme="minorHAnsi" w:cstheme="minorHAnsi"/>
          <w:sz w:val="22"/>
          <w:szCs w:val="22"/>
        </w:rPr>
        <w:t xml:space="preserve"> and the appealing party.</w:t>
      </w:r>
    </w:p>
    <w:p w14:paraId="7B1F4C70" w14:textId="77777777" w:rsidR="003B3806" w:rsidRPr="003D4F50" w:rsidRDefault="003B3806" w:rsidP="003B3806">
      <w:pPr>
        <w:pStyle w:val="Body"/>
        <w:ind w:left="720"/>
        <w:rPr>
          <w:rFonts w:asciiTheme="minorHAnsi" w:eastAsia="Calibri" w:hAnsiTheme="minorHAnsi" w:cstheme="minorHAnsi"/>
          <w:sz w:val="22"/>
          <w:szCs w:val="22"/>
        </w:rPr>
      </w:pPr>
    </w:p>
    <w:p w14:paraId="7AC470BA" w14:textId="77777777" w:rsidR="003B3806" w:rsidRPr="003D4F50" w:rsidRDefault="003B3806" w:rsidP="003B3806">
      <w:pPr>
        <w:pStyle w:val="Body"/>
        <w:spacing w:after="11" w:line="248" w:lineRule="auto"/>
        <w:jc w:val="both"/>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w:t>
      </w:r>
      <w:proofErr w:type="gramStart"/>
      <w:r w:rsidRPr="003D4F50">
        <w:rPr>
          <w:rStyle w:val="None"/>
          <w:rFonts w:asciiTheme="minorHAnsi" w:eastAsia="Calibri" w:hAnsiTheme="minorHAnsi" w:cstheme="minorHAnsi"/>
          <w:sz w:val="22"/>
          <w:szCs w:val="22"/>
        </w:rPr>
        <w:t>final outcome</w:t>
      </w:r>
      <w:proofErr w:type="gramEnd"/>
      <w:r w:rsidRPr="003D4F50">
        <w:rPr>
          <w:rStyle w:val="None"/>
          <w:rFonts w:asciiTheme="minorHAnsi" w:eastAsia="Calibri" w:hAnsiTheme="minorHAnsi" w:cstheme="minorHAnsi"/>
          <w:sz w:val="22"/>
          <w:szCs w:val="22"/>
        </w:rPr>
        <w:t xml:space="preserve"> of an appeal at the local level shall be disclosed to the Texas Workforce Commission (TWC).</w:t>
      </w:r>
    </w:p>
    <w:p w14:paraId="5D257C24" w14:textId="77777777" w:rsidR="003B3806" w:rsidRPr="003D4F50" w:rsidRDefault="003B3806" w:rsidP="003B3806">
      <w:pPr>
        <w:pStyle w:val="Body"/>
        <w:spacing w:after="11" w:line="248" w:lineRule="auto"/>
        <w:ind w:left="360" w:hanging="10"/>
        <w:jc w:val="both"/>
        <w:rPr>
          <w:rFonts w:asciiTheme="minorHAnsi" w:eastAsia="Calibri" w:hAnsiTheme="minorHAnsi" w:cstheme="minorHAnsi"/>
          <w:sz w:val="22"/>
          <w:szCs w:val="22"/>
        </w:rPr>
      </w:pPr>
    </w:p>
    <w:p w14:paraId="02185290" w14:textId="77777777" w:rsidR="003B3806" w:rsidRPr="003D4F50" w:rsidRDefault="003B3806" w:rsidP="003B3806">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i/>
          <w:iCs/>
          <w:sz w:val="22"/>
          <w:szCs w:val="22"/>
        </w:rPr>
        <w:t xml:space="preserve">Miscellaneous </w:t>
      </w:r>
      <w:r w:rsidRPr="003D4F50">
        <w:rPr>
          <w:rStyle w:val="None"/>
          <w:rFonts w:asciiTheme="minorHAnsi" w:eastAsia="Calibri" w:hAnsiTheme="minorHAnsi" w:cstheme="minorHAnsi"/>
          <w:sz w:val="22"/>
          <w:szCs w:val="22"/>
        </w:rPr>
        <w:t>– In all instances, information regarding protest/dispute will be disclosed to the Texas Workforce Commission (TWC).  TWC’s Financial Manual for Grants and Contracts provides for limited appeals of any local decision</w:t>
      </w:r>
    </w:p>
    <w:p w14:paraId="055547A1" w14:textId="77777777" w:rsidR="006F23B5" w:rsidRPr="003D4F50" w:rsidRDefault="006F23B5" w:rsidP="000E34BE">
      <w:pPr>
        <w:spacing w:after="0" w:line="259" w:lineRule="auto"/>
        <w:ind w:left="0" w:firstLine="0"/>
        <w:rPr>
          <w:rFonts w:asciiTheme="minorHAnsi" w:hAnsiTheme="minorHAnsi" w:cstheme="minorHAnsi"/>
        </w:rPr>
      </w:pPr>
    </w:p>
    <w:p w14:paraId="4C7BCE51" w14:textId="6F5DB4FD" w:rsidR="006F2E1D" w:rsidRPr="003D4F50" w:rsidRDefault="006F2E1D" w:rsidP="006F2E1D">
      <w:pPr>
        <w:pStyle w:val="Heading2"/>
        <w:rPr>
          <w:rFonts w:asciiTheme="minorHAnsi" w:hAnsiTheme="minorHAnsi" w:cstheme="minorHAnsi"/>
        </w:rPr>
      </w:pPr>
      <w:bookmarkStart w:id="25" w:name="_Toc74902877"/>
      <w:r w:rsidRPr="003D4F50">
        <w:rPr>
          <w:rFonts w:asciiTheme="minorHAnsi" w:hAnsiTheme="minorHAnsi" w:cstheme="minorHAnsi"/>
        </w:rPr>
        <w:t xml:space="preserve">B. </w:t>
      </w:r>
      <w:bookmarkStart w:id="26" w:name="_Toc498506907"/>
      <w:bookmarkStart w:id="27" w:name="_Toc33001339"/>
      <w:r w:rsidRPr="003D4F50">
        <w:rPr>
          <w:rFonts w:asciiTheme="minorHAnsi" w:hAnsiTheme="minorHAnsi" w:cstheme="minorHAnsi"/>
        </w:rPr>
        <w:t xml:space="preserve">  EQUAL OPPORTUNITY/NON-DISCRIMINATION</w:t>
      </w:r>
      <w:bookmarkEnd w:id="26"/>
      <w:bookmarkEnd w:id="27"/>
      <w:bookmarkEnd w:id="25"/>
    </w:p>
    <w:p w14:paraId="44A6C567" w14:textId="77777777" w:rsidR="006F2E1D" w:rsidRPr="003D4F50" w:rsidRDefault="006F2E1D" w:rsidP="006F2E1D">
      <w:pPr>
        <w:ind w:left="28" w:right="96"/>
        <w:rPr>
          <w:rFonts w:asciiTheme="minorHAnsi" w:hAnsiTheme="minorHAnsi" w:cstheme="minorHAnsi"/>
        </w:rPr>
      </w:pPr>
    </w:p>
    <w:p w14:paraId="4CEFE14D" w14:textId="77777777" w:rsidR="006F2E1D" w:rsidRPr="003D4F50" w:rsidRDefault="006F2E1D" w:rsidP="006F2E1D">
      <w:pPr>
        <w:ind w:left="28" w:right="96"/>
        <w:rPr>
          <w:rFonts w:asciiTheme="minorHAnsi" w:hAnsiTheme="minorHAnsi" w:cstheme="minorHAnsi"/>
        </w:rPr>
      </w:pPr>
      <w:r w:rsidRPr="003D4F50">
        <w:rPr>
          <w:rFonts w:asciiTheme="minorHAnsi" w:hAnsiTheme="minorHAnsi" w:cstheme="minorHAnsi"/>
        </w:rPr>
        <w:t>As a condition of the award of financial assistance from the Department of Labor under Title I of WIOA, the grant applicant assures that it will comply fully with the nondiscrimination and equal opportunity provisions of the following laws:</w:t>
      </w:r>
    </w:p>
    <w:p w14:paraId="29A31B7E" w14:textId="77777777" w:rsidR="006F2E1D" w:rsidRPr="003D4F50" w:rsidRDefault="006F2E1D" w:rsidP="006F2E1D">
      <w:pPr>
        <w:ind w:left="28" w:right="96"/>
        <w:rPr>
          <w:rFonts w:asciiTheme="minorHAnsi" w:hAnsiTheme="minorHAnsi" w:cstheme="minorHAnsi"/>
        </w:rPr>
      </w:pPr>
    </w:p>
    <w:p w14:paraId="7162866A" w14:textId="77777777" w:rsidR="006F2E1D" w:rsidRPr="003D4F50" w:rsidRDefault="006F2E1D" w:rsidP="006F2E1D">
      <w:pPr>
        <w:pStyle w:val="ListParagraph"/>
        <w:numPr>
          <w:ilvl w:val="0"/>
          <w:numId w:val="12"/>
        </w:numPr>
        <w:spacing w:line="227" w:lineRule="auto"/>
        <w:ind w:right="14"/>
        <w:jc w:val="both"/>
        <w:rPr>
          <w:rFonts w:cstheme="minorHAnsi"/>
        </w:rPr>
      </w:pPr>
      <w:r w:rsidRPr="003D4F50">
        <w:rPr>
          <w:rFonts w:cstheme="minorHAnsi"/>
        </w:rPr>
        <w:t>Section 188 of the Workforce Innovation and Opportunity Act of 2014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United States or participation in any WIOA Title I financially assisted program or activity.</w:t>
      </w:r>
    </w:p>
    <w:p w14:paraId="6BCB81F2" w14:textId="77777777" w:rsidR="006F2E1D" w:rsidRPr="003D4F50" w:rsidRDefault="006F2E1D" w:rsidP="006F2E1D">
      <w:pPr>
        <w:pStyle w:val="ListParagraph"/>
        <w:numPr>
          <w:ilvl w:val="0"/>
          <w:numId w:val="12"/>
        </w:numPr>
        <w:spacing w:after="38" w:line="227" w:lineRule="auto"/>
        <w:ind w:right="14"/>
        <w:jc w:val="both"/>
        <w:rPr>
          <w:rFonts w:cstheme="minorHAnsi"/>
        </w:rPr>
      </w:pPr>
      <w:r w:rsidRPr="003D4F50">
        <w:rPr>
          <w:rFonts w:cstheme="minorHAnsi"/>
        </w:rPr>
        <w:t xml:space="preserve">Title VI of the Civil Rights Act of 1964, as amended, which prohibits discrimination on the bases of race, </w:t>
      </w:r>
      <w:proofErr w:type="gramStart"/>
      <w:r w:rsidRPr="003D4F50">
        <w:rPr>
          <w:rFonts w:cstheme="minorHAnsi"/>
        </w:rPr>
        <w:t>color</w:t>
      </w:r>
      <w:proofErr w:type="gramEnd"/>
      <w:r w:rsidRPr="003D4F50">
        <w:rPr>
          <w:rFonts w:cstheme="minorHAnsi"/>
        </w:rPr>
        <w:t xml:space="preserve"> and national origin.</w:t>
      </w:r>
    </w:p>
    <w:p w14:paraId="7945216A" w14:textId="77777777" w:rsidR="006F2E1D" w:rsidRPr="003D4F50" w:rsidRDefault="006F2E1D" w:rsidP="006F2E1D">
      <w:pPr>
        <w:pStyle w:val="ListParagraph"/>
        <w:numPr>
          <w:ilvl w:val="0"/>
          <w:numId w:val="12"/>
        </w:numPr>
        <w:spacing w:after="66" w:line="227" w:lineRule="auto"/>
        <w:ind w:right="14"/>
        <w:jc w:val="both"/>
        <w:rPr>
          <w:rFonts w:cstheme="minorHAnsi"/>
        </w:rPr>
      </w:pPr>
      <w:r w:rsidRPr="003D4F50">
        <w:rPr>
          <w:rFonts w:cstheme="minorHAnsi"/>
        </w:rPr>
        <w:t>Section 504 of the Rehabilitation Act of 1973, as amended, which prohibits discrimination against qualified individuals with disabilities.</w:t>
      </w:r>
    </w:p>
    <w:p w14:paraId="6C1FCD20" w14:textId="77777777" w:rsidR="006F2E1D" w:rsidRPr="003D4F50" w:rsidRDefault="006F2E1D" w:rsidP="006F2E1D">
      <w:pPr>
        <w:pStyle w:val="ListParagraph"/>
        <w:numPr>
          <w:ilvl w:val="0"/>
          <w:numId w:val="12"/>
        </w:numPr>
        <w:spacing w:after="38" w:line="227" w:lineRule="auto"/>
        <w:ind w:right="14"/>
        <w:jc w:val="both"/>
        <w:rPr>
          <w:rFonts w:cstheme="minorHAnsi"/>
        </w:rPr>
      </w:pPr>
      <w:r w:rsidRPr="003D4F50">
        <w:rPr>
          <w:rFonts w:cstheme="minorHAnsi"/>
        </w:rPr>
        <w:t xml:space="preserve">The Age Discrimination Act of 1975, as amended, which prohibits discrimination </w:t>
      </w:r>
      <w:proofErr w:type="gramStart"/>
      <w:r w:rsidRPr="003D4F50">
        <w:rPr>
          <w:rFonts w:cstheme="minorHAnsi"/>
        </w:rPr>
        <w:t>on the basis of</w:t>
      </w:r>
      <w:proofErr w:type="gramEnd"/>
      <w:r w:rsidRPr="003D4F50">
        <w:rPr>
          <w:rFonts w:cstheme="minorHAnsi"/>
        </w:rPr>
        <w:t xml:space="preserve"> age.</w:t>
      </w:r>
    </w:p>
    <w:p w14:paraId="1B0D3AF0" w14:textId="77777777" w:rsidR="006F2E1D" w:rsidRPr="003D4F50" w:rsidRDefault="006F2E1D" w:rsidP="006F2E1D">
      <w:pPr>
        <w:pStyle w:val="ListParagraph"/>
        <w:numPr>
          <w:ilvl w:val="0"/>
          <w:numId w:val="12"/>
        </w:numPr>
        <w:spacing w:after="192" w:line="227" w:lineRule="auto"/>
        <w:ind w:right="14"/>
        <w:jc w:val="both"/>
        <w:rPr>
          <w:rFonts w:cstheme="minorHAnsi"/>
        </w:rPr>
      </w:pPr>
      <w:r w:rsidRPr="003D4F50">
        <w:rPr>
          <w:rFonts w:cstheme="minorHAnsi"/>
        </w:rPr>
        <w:t>Title IX of the Education Amendments of 1972, as amended, which prohibits discrimination of the basis of sex in education programs.</w:t>
      </w:r>
    </w:p>
    <w:p w14:paraId="659ADBD5" w14:textId="77777777" w:rsidR="006F2E1D" w:rsidRPr="003D4F50" w:rsidRDefault="006F2E1D" w:rsidP="006F2E1D">
      <w:pPr>
        <w:spacing w:after="255"/>
        <w:ind w:left="28" w:right="14"/>
        <w:rPr>
          <w:rFonts w:asciiTheme="minorHAnsi" w:hAnsiTheme="minorHAnsi" w:cstheme="minorHAnsi"/>
        </w:rPr>
      </w:pPr>
      <w:r w:rsidRPr="003D4F50">
        <w:rPr>
          <w:rFonts w:asciiTheme="minorHAnsi" w:hAnsiTheme="minorHAnsi" w:cstheme="minorHAnsi"/>
        </w:rPr>
        <w:t>The proposer also assures that it will comply with 29 CFR Part 37 and all other regulations implementing the laws listed above. This assurance applies to the grant applicant's operation of the WIOA Title I financially assisted program or activity, and to all agreements the grant applicant makes to carry out the WIOA Title financially assisted program or activity.</w:t>
      </w:r>
    </w:p>
    <w:p w14:paraId="00F061A2" w14:textId="77777777" w:rsidR="006F2E1D" w:rsidRPr="003D4F50" w:rsidRDefault="006F2E1D" w:rsidP="006F2E1D">
      <w:pPr>
        <w:ind w:left="28" w:right="14"/>
        <w:rPr>
          <w:rFonts w:asciiTheme="minorHAnsi" w:hAnsiTheme="minorHAnsi" w:cstheme="minorHAnsi"/>
        </w:rPr>
      </w:pPr>
      <w:r w:rsidRPr="003D4F50">
        <w:rPr>
          <w:rFonts w:asciiTheme="minorHAnsi" w:hAnsiTheme="minorHAnsi" w:cstheme="minorHAnsi"/>
        </w:rPr>
        <w:t>In addition</w:t>
      </w:r>
      <w:r w:rsidRPr="003D4F50">
        <w:rPr>
          <w:rFonts w:asciiTheme="minorHAnsi" w:hAnsiTheme="minorHAnsi" w:cstheme="minorHAnsi"/>
          <w:color w:val="auto"/>
        </w:rPr>
        <w:t xml:space="preserve">, the proposers’ </w:t>
      </w:r>
      <w:r w:rsidRPr="003D4F50">
        <w:rPr>
          <w:rFonts w:asciiTheme="minorHAnsi" w:hAnsiTheme="minorHAnsi" w:cstheme="minorHAnsi"/>
        </w:rPr>
        <w:t>assurance that it will fully comply with the nondiscrimination and equal opportunity provisions of the following:</w:t>
      </w:r>
    </w:p>
    <w:p w14:paraId="20DE42DE" w14:textId="77777777" w:rsidR="006F2E1D" w:rsidRPr="003D4F50" w:rsidRDefault="006F2E1D" w:rsidP="006F2E1D">
      <w:pPr>
        <w:ind w:left="28" w:right="14"/>
        <w:rPr>
          <w:rFonts w:asciiTheme="minorHAnsi" w:hAnsiTheme="minorHAnsi" w:cstheme="minorHAnsi"/>
        </w:rPr>
      </w:pPr>
    </w:p>
    <w:p w14:paraId="09B80F47" w14:textId="77777777" w:rsidR="006F2E1D" w:rsidRPr="003D4F50" w:rsidRDefault="006F2E1D" w:rsidP="006F2E1D">
      <w:pPr>
        <w:pStyle w:val="ListParagraph"/>
        <w:numPr>
          <w:ilvl w:val="0"/>
          <w:numId w:val="13"/>
        </w:numPr>
        <w:spacing w:after="3" w:line="265" w:lineRule="auto"/>
        <w:ind w:right="14"/>
        <w:jc w:val="both"/>
        <w:rPr>
          <w:rFonts w:cstheme="minorHAnsi"/>
        </w:rPr>
      </w:pPr>
      <w:r w:rsidRPr="003D4F50">
        <w:rPr>
          <w:rFonts w:cstheme="minorHAnsi"/>
        </w:rPr>
        <w:t>The Americans with Disabilities Act of 1990, as amended.</w:t>
      </w:r>
    </w:p>
    <w:p w14:paraId="752EC07D" w14:textId="77777777" w:rsidR="006F2E1D" w:rsidRPr="003D4F50" w:rsidRDefault="006F2E1D" w:rsidP="006F2E1D">
      <w:pPr>
        <w:pStyle w:val="ListParagraph"/>
        <w:numPr>
          <w:ilvl w:val="0"/>
          <w:numId w:val="13"/>
        </w:numPr>
        <w:spacing w:after="181" w:line="227" w:lineRule="auto"/>
        <w:ind w:right="14"/>
        <w:jc w:val="both"/>
        <w:rPr>
          <w:rFonts w:cstheme="minorHAnsi"/>
        </w:rPr>
      </w:pPr>
      <w:r w:rsidRPr="003D4F50">
        <w:rPr>
          <w:rFonts w:cstheme="minorHAnsi"/>
        </w:rPr>
        <w:t>The Non-Traditional Employment for Women Act of 1991, as amended.</w:t>
      </w:r>
    </w:p>
    <w:p w14:paraId="1D9B6B9E" w14:textId="77777777" w:rsidR="006F2E1D" w:rsidRPr="003D4F50" w:rsidRDefault="006F2E1D" w:rsidP="006F2E1D">
      <w:pPr>
        <w:pStyle w:val="ListParagraph"/>
        <w:spacing w:after="11"/>
        <w:ind w:left="1512" w:right="14"/>
        <w:rPr>
          <w:rFonts w:cstheme="minorHAnsi"/>
        </w:rPr>
      </w:pPr>
    </w:p>
    <w:p w14:paraId="6E7C535A" w14:textId="50AA2093" w:rsidR="006F2E1D" w:rsidRPr="003D4F50" w:rsidRDefault="006F2E1D" w:rsidP="006F2E1D">
      <w:pPr>
        <w:pStyle w:val="Heading2"/>
        <w:numPr>
          <w:ilvl w:val="0"/>
          <w:numId w:val="8"/>
        </w:numPr>
        <w:rPr>
          <w:rFonts w:asciiTheme="minorHAnsi" w:hAnsiTheme="minorHAnsi" w:cstheme="minorHAnsi"/>
        </w:rPr>
      </w:pPr>
      <w:bookmarkStart w:id="28" w:name="_Toc498506908"/>
      <w:bookmarkStart w:id="29" w:name="_Toc33001340"/>
      <w:bookmarkStart w:id="30" w:name="_Toc74902878"/>
      <w:r w:rsidRPr="003D4F50">
        <w:rPr>
          <w:rFonts w:asciiTheme="minorHAnsi" w:hAnsiTheme="minorHAnsi" w:cstheme="minorHAnsi"/>
        </w:rPr>
        <w:t>OPEN RECORDS</w:t>
      </w:r>
      <w:bookmarkEnd w:id="28"/>
      <w:bookmarkEnd w:id="29"/>
      <w:bookmarkEnd w:id="30"/>
    </w:p>
    <w:p w14:paraId="3296A46C" w14:textId="77777777" w:rsidR="006F2E1D" w:rsidRPr="003D4F50" w:rsidRDefault="006F2E1D" w:rsidP="006F2E1D">
      <w:pPr>
        <w:ind w:left="28" w:right="82"/>
        <w:rPr>
          <w:rFonts w:asciiTheme="minorHAnsi" w:hAnsiTheme="minorHAnsi" w:cstheme="minorHAnsi"/>
        </w:rPr>
      </w:pPr>
    </w:p>
    <w:p w14:paraId="582E9F78" w14:textId="6060225B" w:rsidR="006F2E1D" w:rsidRDefault="006F2E1D" w:rsidP="006F2E1D">
      <w:pPr>
        <w:ind w:left="28" w:right="82"/>
        <w:rPr>
          <w:rFonts w:asciiTheme="minorHAnsi" w:hAnsiTheme="minorHAnsi" w:cstheme="minorHAnsi"/>
        </w:rPr>
      </w:pPr>
      <w:r w:rsidRPr="003D4F50">
        <w:rPr>
          <w:rFonts w:asciiTheme="minorHAnsi" w:hAnsiTheme="minorHAnsi" w:cstheme="minorHAnsi"/>
        </w:rPr>
        <w:t xml:space="preserve">Proposer is hereby notified that the Board strictly adheres to all statutes, court decisions, and the opinions of the Texas Attorney General with respect to disclosure of public information.   Proposals submitted in response to this </w:t>
      </w:r>
      <w:r w:rsidR="00C57037">
        <w:rPr>
          <w:rFonts w:asciiTheme="minorHAnsi" w:hAnsiTheme="minorHAnsi" w:cstheme="minorHAnsi"/>
        </w:rPr>
        <w:t>RFP</w:t>
      </w:r>
      <w:r w:rsidRPr="003D4F50">
        <w:rPr>
          <w:rFonts w:asciiTheme="minorHAnsi" w:hAnsiTheme="minorHAnsi" w:cstheme="minorHAnsi"/>
        </w:rPr>
        <w:t xml:space="preserve"> are subject to the Texas Public Information Act, Government Code Chapter 552, and may be disclosed to the public upon request. Therefore, any confidential or proprietary information contained within a proposal must be clearly identified by the proposer in the proposal itself (each applicable page clearly marked as confidential). Such information will be kept confidential by WFS to the extent that State law permits.</w:t>
      </w:r>
    </w:p>
    <w:p w14:paraId="6312DD7D" w14:textId="073CAFF1" w:rsidR="0061583D" w:rsidRDefault="0061583D" w:rsidP="006F2E1D">
      <w:pPr>
        <w:ind w:left="28" w:right="82"/>
        <w:rPr>
          <w:rFonts w:asciiTheme="minorHAnsi" w:hAnsiTheme="minorHAnsi" w:cstheme="minorHAnsi"/>
        </w:rPr>
      </w:pPr>
    </w:p>
    <w:p w14:paraId="3E3652F1" w14:textId="4518CFB3" w:rsidR="0061583D" w:rsidRDefault="0061583D" w:rsidP="006F2E1D">
      <w:pPr>
        <w:ind w:left="28" w:right="82"/>
        <w:rPr>
          <w:rFonts w:asciiTheme="minorHAnsi" w:hAnsiTheme="minorHAnsi" w:cstheme="minorHAnsi"/>
        </w:rPr>
      </w:pPr>
    </w:p>
    <w:p w14:paraId="63E4F24C" w14:textId="61303981" w:rsidR="0061583D" w:rsidRDefault="0061583D" w:rsidP="006F2E1D">
      <w:pPr>
        <w:ind w:left="28" w:right="82"/>
        <w:rPr>
          <w:rFonts w:asciiTheme="minorHAnsi" w:hAnsiTheme="minorHAnsi" w:cstheme="minorHAnsi"/>
        </w:rPr>
      </w:pPr>
    </w:p>
    <w:p w14:paraId="121AF949" w14:textId="2FDA1CD1" w:rsidR="0061583D" w:rsidRDefault="0061583D" w:rsidP="006F2E1D">
      <w:pPr>
        <w:ind w:left="28" w:right="82"/>
        <w:rPr>
          <w:rFonts w:asciiTheme="minorHAnsi" w:hAnsiTheme="minorHAnsi" w:cstheme="minorHAnsi"/>
        </w:rPr>
      </w:pPr>
    </w:p>
    <w:p w14:paraId="5D9059B6" w14:textId="05CE8884" w:rsidR="0061583D" w:rsidRDefault="0061583D" w:rsidP="006F2E1D">
      <w:pPr>
        <w:ind w:left="28" w:right="82"/>
        <w:rPr>
          <w:rFonts w:asciiTheme="minorHAnsi" w:hAnsiTheme="minorHAnsi" w:cstheme="minorHAnsi"/>
        </w:rPr>
      </w:pPr>
    </w:p>
    <w:p w14:paraId="5F57EAEC" w14:textId="4ADC37B3" w:rsidR="0061583D" w:rsidRDefault="0061583D" w:rsidP="006F2E1D">
      <w:pPr>
        <w:ind w:left="28" w:right="82"/>
        <w:rPr>
          <w:rFonts w:asciiTheme="minorHAnsi" w:hAnsiTheme="minorHAnsi" w:cstheme="minorHAnsi"/>
        </w:rPr>
      </w:pPr>
    </w:p>
    <w:p w14:paraId="7D51B14E" w14:textId="420BF107" w:rsidR="0061583D" w:rsidRDefault="0061583D" w:rsidP="006F2E1D">
      <w:pPr>
        <w:ind w:left="28" w:right="82"/>
        <w:rPr>
          <w:rFonts w:asciiTheme="minorHAnsi" w:hAnsiTheme="minorHAnsi" w:cstheme="minorHAnsi"/>
        </w:rPr>
      </w:pPr>
    </w:p>
    <w:p w14:paraId="5F2A5E67" w14:textId="77746C7B" w:rsidR="0061583D" w:rsidRDefault="0061583D" w:rsidP="006F2E1D">
      <w:pPr>
        <w:ind w:left="28" w:right="82"/>
        <w:rPr>
          <w:rFonts w:asciiTheme="minorHAnsi" w:hAnsiTheme="minorHAnsi" w:cstheme="minorHAnsi"/>
        </w:rPr>
      </w:pPr>
    </w:p>
    <w:p w14:paraId="4872AD6F" w14:textId="727453D0" w:rsidR="0061583D" w:rsidRDefault="0061583D" w:rsidP="006F2E1D">
      <w:pPr>
        <w:ind w:left="28" w:right="82"/>
        <w:rPr>
          <w:rFonts w:asciiTheme="minorHAnsi" w:hAnsiTheme="minorHAnsi" w:cstheme="minorHAnsi"/>
        </w:rPr>
      </w:pPr>
    </w:p>
    <w:p w14:paraId="73C04041" w14:textId="316DFAD2" w:rsidR="0061583D" w:rsidRDefault="0061583D" w:rsidP="006F2E1D">
      <w:pPr>
        <w:ind w:left="28" w:right="82"/>
        <w:rPr>
          <w:rFonts w:asciiTheme="minorHAnsi" w:hAnsiTheme="minorHAnsi" w:cstheme="minorHAnsi"/>
        </w:rPr>
      </w:pPr>
    </w:p>
    <w:p w14:paraId="633C11D8" w14:textId="12857738" w:rsidR="0061583D" w:rsidRDefault="0061583D" w:rsidP="006F2E1D">
      <w:pPr>
        <w:ind w:left="28" w:right="82"/>
        <w:rPr>
          <w:rFonts w:asciiTheme="minorHAnsi" w:hAnsiTheme="minorHAnsi" w:cstheme="minorHAnsi"/>
        </w:rPr>
      </w:pPr>
    </w:p>
    <w:p w14:paraId="253B5A77" w14:textId="710A46C4" w:rsidR="0061583D" w:rsidRDefault="0061583D" w:rsidP="006F2E1D">
      <w:pPr>
        <w:ind w:left="28" w:right="82"/>
        <w:rPr>
          <w:rFonts w:asciiTheme="minorHAnsi" w:hAnsiTheme="minorHAnsi" w:cstheme="minorHAnsi"/>
        </w:rPr>
      </w:pPr>
    </w:p>
    <w:p w14:paraId="3249CE9B" w14:textId="5487DE75" w:rsidR="0061583D" w:rsidRDefault="0061583D" w:rsidP="006F2E1D">
      <w:pPr>
        <w:ind w:left="28" w:right="82"/>
        <w:rPr>
          <w:rFonts w:asciiTheme="minorHAnsi" w:hAnsiTheme="minorHAnsi" w:cstheme="minorHAnsi"/>
        </w:rPr>
      </w:pPr>
    </w:p>
    <w:p w14:paraId="7B6E19A6" w14:textId="49DAEBC4" w:rsidR="0061583D" w:rsidRDefault="0061583D" w:rsidP="006F2E1D">
      <w:pPr>
        <w:ind w:left="28" w:right="82"/>
        <w:rPr>
          <w:rFonts w:asciiTheme="minorHAnsi" w:hAnsiTheme="minorHAnsi" w:cstheme="minorHAnsi"/>
        </w:rPr>
      </w:pPr>
    </w:p>
    <w:p w14:paraId="6E939EC8" w14:textId="77777777" w:rsidR="0061583D" w:rsidRPr="003D4F50" w:rsidRDefault="0061583D" w:rsidP="006F2E1D">
      <w:pPr>
        <w:ind w:left="28" w:right="82"/>
        <w:rPr>
          <w:rFonts w:asciiTheme="minorHAnsi" w:hAnsiTheme="minorHAnsi" w:cstheme="minorHAnsi"/>
        </w:rPr>
      </w:pPr>
    </w:p>
    <w:p w14:paraId="54B29A20" w14:textId="4BBCFE10" w:rsidR="006F2E1D" w:rsidRDefault="006F2E1D" w:rsidP="000E34BE">
      <w:pPr>
        <w:spacing w:after="0" w:line="259" w:lineRule="auto"/>
        <w:ind w:left="0" w:firstLine="0"/>
        <w:rPr>
          <w:rFonts w:asciiTheme="minorHAnsi" w:hAnsiTheme="minorHAnsi" w:cstheme="minorHAnsi"/>
        </w:rPr>
      </w:pPr>
    </w:p>
    <w:p w14:paraId="2C6B93E4" w14:textId="361550C5" w:rsidR="0061583D" w:rsidRDefault="0061583D" w:rsidP="000E34BE">
      <w:pPr>
        <w:spacing w:after="0" w:line="259" w:lineRule="auto"/>
        <w:ind w:left="0" w:firstLine="0"/>
        <w:rPr>
          <w:rFonts w:asciiTheme="minorHAnsi" w:hAnsiTheme="minorHAnsi" w:cstheme="minorHAnsi"/>
        </w:rPr>
      </w:pPr>
    </w:p>
    <w:p w14:paraId="6AC85F38" w14:textId="6D7ABC93" w:rsidR="0061583D" w:rsidRDefault="0061583D" w:rsidP="000E34BE">
      <w:pPr>
        <w:spacing w:after="0" w:line="259" w:lineRule="auto"/>
        <w:ind w:left="0" w:firstLine="0"/>
        <w:rPr>
          <w:rFonts w:asciiTheme="minorHAnsi" w:hAnsiTheme="minorHAnsi" w:cstheme="minorHAnsi"/>
        </w:rPr>
      </w:pPr>
    </w:p>
    <w:p w14:paraId="18A136AF" w14:textId="7C9B713F" w:rsidR="0061583D" w:rsidRDefault="0061583D" w:rsidP="000E34BE">
      <w:pPr>
        <w:spacing w:after="0" w:line="259" w:lineRule="auto"/>
        <w:ind w:left="0" w:firstLine="0"/>
        <w:rPr>
          <w:rFonts w:asciiTheme="minorHAnsi" w:hAnsiTheme="minorHAnsi" w:cstheme="minorHAnsi"/>
        </w:rPr>
      </w:pPr>
    </w:p>
    <w:p w14:paraId="72548102" w14:textId="727A959B" w:rsidR="0061583D" w:rsidRDefault="0061583D" w:rsidP="000E34BE">
      <w:pPr>
        <w:spacing w:after="0" w:line="259" w:lineRule="auto"/>
        <w:ind w:left="0" w:firstLine="0"/>
        <w:rPr>
          <w:rFonts w:asciiTheme="minorHAnsi" w:hAnsiTheme="minorHAnsi" w:cstheme="minorHAnsi"/>
        </w:rPr>
      </w:pPr>
    </w:p>
    <w:p w14:paraId="63CA5A29" w14:textId="24812367" w:rsidR="0061583D" w:rsidRDefault="0061583D" w:rsidP="000E34BE">
      <w:pPr>
        <w:spacing w:after="0" w:line="259" w:lineRule="auto"/>
        <w:ind w:left="0" w:firstLine="0"/>
        <w:rPr>
          <w:rFonts w:asciiTheme="minorHAnsi" w:hAnsiTheme="minorHAnsi" w:cstheme="minorHAnsi"/>
        </w:rPr>
      </w:pPr>
    </w:p>
    <w:p w14:paraId="0937E536" w14:textId="6C41B3B0" w:rsidR="0061583D" w:rsidRDefault="0061583D" w:rsidP="000E34BE">
      <w:pPr>
        <w:spacing w:after="0" w:line="259" w:lineRule="auto"/>
        <w:ind w:left="0" w:firstLine="0"/>
        <w:rPr>
          <w:rFonts w:asciiTheme="minorHAnsi" w:hAnsiTheme="minorHAnsi" w:cstheme="minorHAnsi"/>
        </w:rPr>
      </w:pPr>
    </w:p>
    <w:p w14:paraId="2F975E60" w14:textId="1A0E8B5D" w:rsidR="0061583D" w:rsidRDefault="0061583D" w:rsidP="000E34BE">
      <w:pPr>
        <w:spacing w:after="0" w:line="259" w:lineRule="auto"/>
        <w:ind w:left="0" w:firstLine="0"/>
        <w:rPr>
          <w:rFonts w:asciiTheme="minorHAnsi" w:hAnsiTheme="minorHAnsi" w:cstheme="minorHAnsi"/>
        </w:rPr>
      </w:pPr>
    </w:p>
    <w:p w14:paraId="3B053152" w14:textId="782F37A9" w:rsidR="0061583D" w:rsidRDefault="0061583D" w:rsidP="000E34BE">
      <w:pPr>
        <w:spacing w:after="0" w:line="259" w:lineRule="auto"/>
        <w:ind w:left="0" w:firstLine="0"/>
        <w:rPr>
          <w:rFonts w:asciiTheme="minorHAnsi" w:hAnsiTheme="minorHAnsi" w:cstheme="minorHAnsi"/>
        </w:rPr>
      </w:pPr>
    </w:p>
    <w:p w14:paraId="467755A4" w14:textId="0450298B" w:rsidR="0061583D" w:rsidRDefault="0061583D" w:rsidP="000E34BE">
      <w:pPr>
        <w:spacing w:after="0" w:line="259" w:lineRule="auto"/>
        <w:ind w:left="0" w:firstLine="0"/>
        <w:rPr>
          <w:rFonts w:asciiTheme="minorHAnsi" w:hAnsiTheme="minorHAnsi" w:cstheme="minorHAnsi"/>
        </w:rPr>
      </w:pPr>
    </w:p>
    <w:p w14:paraId="12566D80" w14:textId="4B5115E2" w:rsidR="0061583D" w:rsidRDefault="0061583D" w:rsidP="000E34BE">
      <w:pPr>
        <w:spacing w:after="0" w:line="259" w:lineRule="auto"/>
        <w:ind w:left="0" w:firstLine="0"/>
        <w:rPr>
          <w:rFonts w:asciiTheme="minorHAnsi" w:hAnsiTheme="minorHAnsi" w:cstheme="minorHAnsi"/>
        </w:rPr>
      </w:pPr>
    </w:p>
    <w:p w14:paraId="00C15892" w14:textId="7195BACB" w:rsidR="0061583D" w:rsidRDefault="0061583D" w:rsidP="000E34BE">
      <w:pPr>
        <w:spacing w:after="0" w:line="259" w:lineRule="auto"/>
        <w:ind w:left="0" w:firstLine="0"/>
        <w:rPr>
          <w:rFonts w:asciiTheme="minorHAnsi" w:hAnsiTheme="minorHAnsi" w:cstheme="minorHAnsi"/>
        </w:rPr>
      </w:pPr>
    </w:p>
    <w:p w14:paraId="182BE9C2" w14:textId="5F04CFA5" w:rsidR="0061583D" w:rsidRDefault="0061583D" w:rsidP="000E34BE">
      <w:pPr>
        <w:spacing w:after="0" w:line="259" w:lineRule="auto"/>
        <w:ind w:left="0" w:firstLine="0"/>
        <w:rPr>
          <w:rFonts w:asciiTheme="minorHAnsi" w:hAnsiTheme="minorHAnsi" w:cstheme="minorHAnsi"/>
        </w:rPr>
      </w:pPr>
    </w:p>
    <w:p w14:paraId="569ED551" w14:textId="494024D8" w:rsidR="0061583D" w:rsidRDefault="0061583D" w:rsidP="000E34BE">
      <w:pPr>
        <w:spacing w:after="0" w:line="259" w:lineRule="auto"/>
        <w:ind w:left="0" w:firstLine="0"/>
        <w:rPr>
          <w:rFonts w:asciiTheme="minorHAnsi" w:hAnsiTheme="minorHAnsi" w:cstheme="minorHAnsi"/>
        </w:rPr>
      </w:pPr>
    </w:p>
    <w:p w14:paraId="3CD24591" w14:textId="422F3EE5" w:rsidR="0061583D" w:rsidRDefault="0061583D" w:rsidP="000E34BE">
      <w:pPr>
        <w:spacing w:after="0" w:line="259" w:lineRule="auto"/>
        <w:ind w:left="0" w:firstLine="0"/>
        <w:rPr>
          <w:rFonts w:asciiTheme="minorHAnsi" w:hAnsiTheme="minorHAnsi" w:cstheme="minorHAnsi"/>
        </w:rPr>
      </w:pPr>
    </w:p>
    <w:p w14:paraId="298CACFC" w14:textId="27BA05CF" w:rsidR="0061583D" w:rsidRDefault="0061583D" w:rsidP="000E34BE">
      <w:pPr>
        <w:spacing w:after="0" w:line="259" w:lineRule="auto"/>
        <w:ind w:left="0" w:firstLine="0"/>
        <w:rPr>
          <w:rFonts w:asciiTheme="minorHAnsi" w:hAnsiTheme="minorHAnsi" w:cstheme="minorHAnsi"/>
        </w:rPr>
      </w:pPr>
    </w:p>
    <w:p w14:paraId="267DA04E" w14:textId="23CDB137" w:rsidR="0061583D" w:rsidRDefault="0061583D" w:rsidP="000E34BE">
      <w:pPr>
        <w:spacing w:after="0" w:line="259" w:lineRule="auto"/>
        <w:ind w:left="0" w:firstLine="0"/>
        <w:rPr>
          <w:rFonts w:asciiTheme="minorHAnsi" w:hAnsiTheme="minorHAnsi" w:cstheme="minorHAnsi"/>
        </w:rPr>
      </w:pPr>
    </w:p>
    <w:p w14:paraId="25146186" w14:textId="77777777" w:rsidR="0061583D" w:rsidRDefault="0061583D" w:rsidP="000E34BE">
      <w:pPr>
        <w:spacing w:after="0" w:line="259" w:lineRule="auto"/>
        <w:ind w:left="0" w:firstLine="0"/>
        <w:rPr>
          <w:rFonts w:asciiTheme="minorHAnsi" w:hAnsiTheme="minorHAnsi" w:cstheme="minorHAnsi"/>
        </w:rPr>
      </w:pPr>
    </w:p>
    <w:p w14:paraId="0DEF4A07" w14:textId="303F6408" w:rsidR="00D571E0" w:rsidRPr="003D4F50" w:rsidRDefault="00D571E0" w:rsidP="00D70A89">
      <w:pPr>
        <w:pStyle w:val="Heading1"/>
        <w:ind w:left="0" w:firstLine="0"/>
        <w:rPr>
          <w:rFonts w:asciiTheme="minorHAnsi" w:hAnsiTheme="minorHAnsi" w:cstheme="minorHAnsi"/>
        </w:rPr>
      </w:pPr>
      <w:bookmarkStart w:id="31" w:name="_Toc74902879"/>
      <w:r w:rsidRPr="003D4F50">
        <w:rPr>
          <w:rFonts w:asciiTheme="minorHAnsi" w:hAnsiTheme="minorHAnsi" w:cstheme="minorHAnsi"/>
        </w:rPr>
        <w:lastRenderedPageBreak/>
        <w:t xml:space="preserve">ATTACHMENT A </w:t>
      </w:r>
      <w:r w:rsidR="009E1B14" w:rsidRPr="003D4F50">
        <w:rPr>
          <w:rFonts w:asciiTheme="minorHAnsi" w:hAnsiTheme="minorHAnsi" w:cstheme="minorHAnsi"/>
        </w:rPr>
        <w:t>PROPOSAL COVER SHEET</w:t>
      </w:r>
      <w:bookmarkEnd w:id="31"/>
    </w:p>
    <w:p w14:paraId="2FF799A1" w14:textId="77777777" w:rsidR="00D571E0" w:rsidRPr="003D4F50" w:rsidRDefault="00D571E0" w:rsidP="00D571E0">
      <w:pPr>
        <w:jc w:val="center"/>
        <w:rPr>
          <w:rFonts w:asciiTheme="minorHAnsi" w:hAnsiTheme="minorHAnsi" w:cstheme="minorHAnsi"/>
        </w:rPr>
      </w:pPr>
    </w:p>
    <w:p w14:paraId="48CD79F9" w14:textId="55DBF991" w:rsidR="00D571E0" w:rsidRPr="003D4F50" w:rsidRDefault="00431987" w:rsidP="004E4E7E">
      <w:pPr>
        <w:spacing w:after="120" w:line="259" w:lineRule="auto"/>
        <w:ind w:left="0" w:firstLine="0"/>
        <w:jc w:val="center"/>
        <w:rPr>
          <w:rFonts w:asciiTheme="minorHAnsi" w:eastAsia="Arial" w:hAnsiTheme="minorHAnsi" w:cstheme="minorHAnsi"/>
          <w:b/>
        </w:rPr>
      </w:pPr>
      <w:r w:rsidRPr="003D4F50">
        <w:rPr>
          <w:rFonts w:asciiTheme="minorHAnsi" w:eastAsia="Arial" w:hAnsiTheme="minorHAnsi" w:cstheme="minorHAnsi"/>
          <w:b/>
        </w:rPr>
        <w:t xml:space="preserve">REQUEST FOR </w:t>
      </w:r>
      <w:r w:rsidR="00C57037">
        <w:rPr>
          <w:rFonts w:asciiTheme="minorHAnsi" w:eastAsia="Arial" w:hAnsiTheme="minorHAnsi" w:cstheme="minorHAnsi"/>
          <w:b/>
        </w:rPr>
        <w:t>PROPOSAL</w:t>
      </w:r>
    </w:p>
    <w:p w14:paraId="31B843C2" w14:textId="4CE7E369" w:rsidR="003D4F50" w:rsidRPr="003D4F50" w:rsidRDefault="003D4F50" w:rsidP="003D4F50">
      <w:pPr>
        <w:spacing w:after="15" w:line="250" w:lineRule="auto"/>
        <w:ind w:left="1662" w:right="1498"/>
        <w:jc w:val="center"/>
        <w:rPr>
          <w:rFonts w:asciiTheme="minorHAnsi" w:hAnsiTheme="minorHAnsi" w:cstheme="minorHAnsi"/>
          <w:bCs/>
          <w:smallCaps/>
          <w:sz w:val="36"/>
        </w:rPr>
      </w:pP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Pr="006F23B5">
        <w:rPr>
          <w:rFonts w:asciiTheme="minorHAnsi" w:hAnsiTheme="minorHAnsi" w:cstheme="minorHAnsi"/>
          <w:bCs/>
          <w:smallCaps/>
          <w:sz w:val="36"/>
        </w:rPr>
        <w:softHyphen/>
      </w:r>
      <w:r w:rsidR="00B10134" w:rsidRPr="006F23B5">
        <w:rPr>
          <w:rFonts w:asciiTheme="minorHAnsi" w:hAnsiTheme="minorHAnsi" w:cstheme="minorHAnsi"/>
          <w:bCs/>
          <w:smallCaps/>
          <w:sz w:val="36"/>
        </w:rPr>
        <w:t xml:space="preserve">CONSULTING </w:t>
      </w:r>
      <w:r w:rsidRPr="006F23B5">
        <w:rPr>
          <w:rFonts w:asciiTheme="minorHAnsi" w:hAnsiTheme="minorHAnsi" w:cstheme="minorHAnsi"/>
          <w:bCs/>
          <w:smallCaps/>
          <w:sz w:val="36"/>
        </w:rPr>
        <w:t>S</w:t>
      </w:r>
      <w:r w:rsidR="006F23B5" w:rsidRPr="006F23B5">
        <w:rPr>
          <w:rFonts w:asciiTheme="minorHAnsi" w:hAnsiTheme="minorHAnsi" w:cstheme="minorHAnsi"/>
          <w:bCs/>
          <w:smallCaps/>
          <w:sz w:val="36"/>
        </w:rPr>
        <w:t>ERVICES</w:t>
      </w:r>
    </w:p>
    <w:p w14:paraId="115336FE" w14:textId="51DD4BF8" w:rsidR="00563BF6" w:rsidRPr="003D4F50" w:rsidRDefault="00563BF6">
      <w:pPr>
        <w:spacing w:after="0" w:line="259" w:lineRule="auto"/>
        <w:ind w:left="720" w:firstLine="0"/>
        <w:jc w:val="left"/>
        <w:rPr>
          <w:rFonts w:asciiTheme="minorHAnsi" w:hAnsiTheme="minorHAnsi" w:cstheme="minorHAnsi"/>
        </w:rPr>
      </w:pPr>
    </w:p>
    <w:tbl>
      <w:tblPr>
        <w:tblStyle w:val="TableGrid0"/>
        <w:tblW w:w="0" w:type="auto"/>
        <w:tblLook w:val="04A0" w:firstRow="1" w:lastRow="0" w:firstColumn="1" w:lastColumn="0" w:noHBand="0" w:noVBand="1"/>
      </w:tblPr>
      <w:tblGrid>
        <w:gridCol w:w="4075"/>
        <w:gridCol w:w="5275"/>
      </w:tblGrid>
      <w:tr w:rsidR="003272F4" w:rsidRPr="003D4F50" w14:paraId="2CE45B6E" w14:textId="77777777" w:rsidTr="00121B06">
        <w:tc>
          <w:tcPr>
            <w:tcW w:w="4075" w:type="dxa"/>
          </w:tcPr>
          <w:p w14:paraId="40715E74" w14:textId="77777777" w:rsidR="003272F4" w:rsidRPr="003D4F50" w:rsidRDefault="003272F4" w:rsidP="00121B06">
            <w:pPr>
              <w:rPr>
                <w:rFonts w:asciiTheme="minorHAnsi" w:hAnsiTheme="minorHAnsi" w:cstheme="minorHAnsi"/>
                <w:b/>
              </w:rPr>
            </w:pPr>
          </w:p>
          <w:p w14:paraId="58415A1C"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Legal Name of Proposing Entity</w:t>
            </w:r>
          </w:p>
        </w:tc>
        <w:tc>
          <w:tcPr>
            <w:tcW w:w="5275" w:type="dxa"/>
          </w:tcPr>
          <w:p w14:paraId="5E2AD96F" w14:textId="77777777" w:rsidR="003272F4" w:rsidRPr="003D4F50" w:rsidRDefault="003272F4" w:rsidP="00121B06">
            <w:pPr>
              <w:jc w:val="center"/>
              <w:rPr>
                <w:rFonts w:asciiTheme="minorHAnsi" w:hAnsiTheme="minorHAnsi" w:cstheme="minorHAnsi"/>
                <w:b/>
              </w:rPr>
            </w:pPr>
          </w:p>
        </w:tc>
      </w:tr>
      <w:tr w:rsidR="003272F4" w:rsidRPr="003D4F50" w14:paraId="2B9BBF12" w14:textId="77777777" w:rsidTr="00121B06">
        <w:tc>
          <w:tcPr>
            <w:tcW w:w="4075" w:type="dxa"/>
          </w:tcPr>
          <w:p w14:paraId="4F945836" w14:textId="77777777" w:rsidR="003272F4" w:rsidRPr="003D4F50" w:rsidRDefault="003272F4" w:rsidP="00121B06">
            <w:pPr>
              <w:rPr>
                <w:rFonts w:asciiTheme="minorHAnsi" w:hAnsiTheme="minorHAnsi" w:cstheme="minorHAnsi"/>
                <w:b/>
              </w:rPr>
            </w:pPr>
          </w:p>
          <w:p w14:paraId="0908F3E0"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Mailing Address</w:t>
            </w:r>
          </w:p>
          <w:p w14:paraId="37808D33" w14:textId="77777777" w:rsidR="003272F4" w:rsidRPr="003D4F50" w:rsidRDefault="003272F4" w:rsidP="00121B06">
            <w:pPr>
              <w:rPr>
                <w:rFonts w:asciiTheme="minorHAnsi" w:hAnsiTheme="minorHAnsi" w:cstheme="minorHAnsi"/>
                <w:b/>
              </w:rPr>
            </w:pPr>
          </w:p>
        </w:tc>
        <w:tc>
          <w:tcPr>
            <w:tcW w:w="5275" w:type="dxa"/>
          </w:tcPr>
          <w:p w14:paraId="59B5B98A" w14:textId="77777777" w:rsidR="003272F4" w:rsidRPr="003D4F50" w:rsidRDefault="003272F4" w:rsidP="00121B06">
            <w:pPr>
              <w:jc w:val="center"/>
              <w:rPr>
                <w:rFonts w:asciiTheme="minorHAnsi" w:hAnsiTheme="minorHAnsi" w:cstheme="minorHAnsi"/>
                <w:b/>
              </w:rPr>
            </w:pPr>
          </w:p>
        </w:tc>
      </w:tr>
      <w:tr w:rsidR="003272F4" w:rsidRPr="003D4F50" w14:paraId="10B95351" w14:textId="77777777" w:rsidTr="00121B06">
        <w:tc>
          <w:tcPr>
            <w:tcW w:w="4075" w:type="dxa"/>
          </w:tcPr>
          <w:p w14:paraId="10FDEA83"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Authorized Contact/Signatory Authority</w:t>
            </w:r>
          </w:p>
          <w:p w14:paraId="781A5650" w14:textId="77777777" w:rsidR="003272F4" w:rsidRPr="003D4F50" w:rsidRDefault="003272F4" w:rsidP="00121B06">
            <w:pPr>
              <w:rPr>
                <w:rFonts w:asciiTheme="minorHAnsi" w:hAnsiTheme="minorHAnsi" w:cstheme="minorHAnsi"/>
                <w:b/>
              </w:rPr>
            </w:pPr>
          </w:p>
        </w:tc>
        <w:tc>
          <w:tcPr>
            <w:tcW w:w="5275" w:type="dxa"/>
          </w:tcPr>
          <w:p w14:paraId="256E3A25" w14:textId="77777777" w:rsidR="003272F4" w:rsidRPr="003D4F50" w:rsidRDefault="003272F4" w:rsidP="00121B06">
            <w:pPr>
              <w:jc w:val="center"/>
              <w:rPr>
                <w:rFonts w:asciiTheme="minorHAnsi" w:hAnsiTheme="minorHAnsi" w:cstheme="minorHAnsi"/>
                <w:b/>
              </w:rPr>
            </w:pPr>
          </w:p>
        </w:tc>
      </w:tr>
      <w:tr w:rsidR="003272F4" w:rsidRPr="003D4F50" w14:paraId="103E6EAF" w14:textId="77777777" w:rsidTr="00121B06">
        <w:tc>
          <w:tcPr>
            <w:tcW w:w="4075" w:type="dxa"/>
          </w:tcPr>
          <w:p w14:paraId="30BE14E8"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Phone Number</w:t>
            </w:r>
          </w:p>
        </w:tc>
        <w:tc>
          <w:tcPr>
            <w:tcW w:w="5275" w:type="dxa"/>
          </w:tcPr>
          <w:p w14:paraId="0734D0E4" w14:textId="77777777" w:rsidR="003272F4" w:rsidRPr="003D4F50" w:rsidRDefault="003272F4" w:rsidP="00121B06">
            <w:pPr>
              <w:jc w:val="center"/>
              <w:rPr>
                <w:rFonts w:asciiTheme="minorHAnsi" w:hAnsiTheme="minorHAnsi" w:cstheme="minorHAnsi"/>
                <w:b/>
              </w:rPr>
            </w:pPr>
          </w:p>
        </w:tc>
      </w:tr>
      <w:tr w:rsidR="003272F4" w:rsidRPr="003D4F50" w14:paraId="5978EEA2" w14:textId="77777777" w:rsidTr="00121B06">
        <w:tc>
          <w:tcPr>
            <w:tcW w:w="4075" w:type="dxa"/>
          </w:tcPr>
          <w:p w14:paraId="6391F338"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E-Mail</w:t>
            </w:r>
          </w:p>
        </w:tc>
        <w:tc>
          <w:tcPr>
            <w:tcW w:w="5275" w:type="dxa"/>
          </w:tcPr>
          <w:p w14:paraId="712CA9BF" w14:textId="77777777" w:rsidR="003272F4" w:rsidRPr="003D4F50" w:rsidRDefault="003272F4" w:rsidP="00121B06">
            <w:pPr>
              <w:jc w:val="center"/>
              <w:rPr>
                <w:rFonts w:asciiTheme="minorHAnsi" w:hAnsiTheme="minorHAnsi" w:cstheme="minorHAnsi"/>
                <w:b/>
              </w:rPr>
            </w:pPr>
          </w:p>
        </w:tc>
      </w:tr>
      <w:tr w:rsidR="003272F4" w:rsidRPr="003D4F50" w14:paraId="38D3A23A" w14:textId="77777777" w:rsidTr="00121B06">
        <w:trPr>
          <w:trHeight w:val="1862"/>
        </w:trPr>
        <w:tc>
          <w:tcPr>
            <w:tcW w:w="4075" w:type="dxa"/>
          </w:tcPr>
          <w:p w14:paraId="0F67AC93" w14:textId="77777777" w:rsidR="003272F4" w:rsidRPr="003D4F50" w:rsidRDefault="003272F4" w:rsidP="00121B06">
            <w:pPr>
              <w:rPr>
                <w:rFonts w:asciiTheme="minorHAnsi" w:hAnsiTheme="minorHAnsi" w:cstheme="minorHAnsi"/>
                <w:b/>
              </w:rPr>
            </w:pPr>
          </w:p>
          <w:p w14:paraId="17543036"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Type of Organization</w:t>
            </w:r>
          </w:p>
        </w:tc>
        <w:tc>
          <w:tcPr>
            <w:tcW w:w="5275" w:type="dxa"/>
          </w:tcPr>
          <w:p w14:paraId="13CA52EC" w14:textId="77777777" w:rsidR="003272F4" w:rsidRPr="003D4F50" w:rsidRDefault="003272F4" w:rsidP="00121B06">
            <w:pPr>
              <w:jc w:val="center"/>
              <w:rPr>
                <w:rFonts w:asciiTheme="minorHAnsi" w:hAnsiTheme="minorHAnsi" w:cstheme="minorHAnsi"/>
                <w:b/>
              </w:rPr>
            </w:pPr>
          </w:p>
          <w:p w14:paraId="53DBF044"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□Private for-profit</w:t>
            </w:r>
          </w:p>
          <w:p w14:paraId="379D33F3"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□Private non-profit</w:t>
            </w:r>
          </w:p>
          <w:p w14:paraId="24DEC38D"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□Government Agency</w:t>
            </w:r>
          </w:p>
          <w:p w14:paraId="1100BCA3"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□Partnership</w:t>
            </w:r>
          </w:p>
          <w:p w14:paraId="64516678"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□Sole Proprietor</w:t>
            </w:r>
          </w:p>
          <w:p w14:paraId="21D4FEB5" w14:textId="77777777" w:rsidR="003272F4" w:rsidRPr="003D4F50" w:rsidRDefault="003272F4" w:rsidP="00121B06">
            <w:pPr>
              <w:rPr>
                <w:rFonts w:asciiTheme="minorHAnsi" w:hAnsiTheme="minorHAnsi" w:cstheme="minorHAnsi"/>
                <w:noProof/>
              </w:rPr>
            </w:pPr>
            <w:r w:rsidRPr="003D4F50">
              <w:rPr>
                <w:rFonts w:asciiTheme="minorHAnsi" w:hAnsiTheme="minorHAnsi" w:cstheme="minorHAnsi"/>
                <w:noProof/>
              </w:rPr>
              <w:t>□Other (specify)</w:t>
            </w:r>
          </w:p>
          <w:p w14:paraId="033C3BED" w14:textId="77777777" w:rsidR="003272F4" w:rsidRPr="003D4F50" w:rsidRDefault="003272F4" w:rsidP="00121B06">
            <w:pPr>
              <w:rPr>
                <w:rFonts w:asciiTheme="minorHAnsi" w:hAnsiTheme="minorHAnsi" w:cstheme="minorHAnsi"/>
                <w:noProof/>
              </w:rPr>
            </w:pPr>
          </w:p>
        </w:tc>
      </w:tr>
      <w:tr w:rsidR="003272F4" w:rsidRPr="003D4F50" w14:paraId="3FC3A102" w14:textId="77777777" w:rsidTr="00121B06">
        <w:trPr>
          <w:trHeight w:val="440"/>
        </w:trPr>
        <w:tc>
          <w:tcPr>
            <w:tcW w:w="4075" w:type="dxa"/>
          </w:tcPr>
          <w:p w14:paraId="2A036E94"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Date Established</w:t>
            </w:r>
          </w:p>
        </w:tc>
        <w:tc>
          <w:tcPr>
            <w:tcW w:w="5275" w:type="dxa"/>
          </w:tcPr>
          <w:p w14:paraId="60B5F6A2" w14:textId="77777777" w:rsidR="003272F4" w:rsidRPr="003D4F50" w:rsidRDefault="003272F4" w:rsidP="00121B06">
            <w:pPr>
              <w:jc w:val="center"/>
              <w:rPr>
                <w:rFonts w:asciiTheme="minorHAnsi" w:hAnsiTheme="minorHAnsi" w:cstheme="minorHAnsi"/>
                <w:b/>
              </w:rPr>
            </w:pPr>
          </w:p>
        </w:tc>
      </w:tr>
      <w:tr w:rsidR="003272F4" w:rsidRPr="003D4F50" w14:paraId="6E6379EC" w14:textId="77777777" w:rsidTr="00121B06">
        <w:trPr>
          <w:trHeight w:val="440"/>
        </w:trPr>
        <w:tc>
          <w:tcPr>
            <w:tcW w:w="4075" w:type="dxa"/>
          </w:tcPr>
          <w:p w14:paraId="4F04A2BE"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Federal EIN</w:t>
            </w:r>
          </w:p>
        </w:tc>
        <w:tc>
          <w:tcPr>
            <w:tcW w:w="5275" w:type="dxa"/>
          </w:tcPr>
          <w:p w14:paraId="7FE424C4" w14:textId="77777777" w:rsidR="003272F4" w:rsidRPr="003D4F50" w:rsidRDefault="003272F4" w:rsidP="00121B06">
            <w:pPr>
              <w:jc w:val="center"/>
              <w:rPr>
                <w:rFonts w:asciiTheme="minorHAnsi" w:hAnsiTheme="minorHAnsi" w:cstheme="minorHAnsi"/>
                <w:b/>
              </w:rPr>
            </w:pPr>
          </w:p>
        </w:tc>
      </w:tr>
      <w:tr w:rsidR="003272F4" w:rsidRPr="003D4F50" w14:paraId="2A7EB200" w14:textId="77777777" w:rsidTr="00121B06">
        <w:trPr>
          <w:trHeight w:val="440"/>
        </w:trPr>
        <w:tc>
          <w:tcPr>
            <w:tcW w:w="4075" w:type="dxa"/>
          </w:tcPr>
          <w:p w14:paraId="79494359"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Texas State Comptroller ID Number</w:t>
            </w:r>
          </w:p>
        </w:tc>
        <w:tc>
          <w:tcPr>
            <w:tcW w:w="5275" w:type="dxa"/>
          </w:tcPr>
          <w:p w14:paraId="0AA9ADD6" w14:textId="77777777" w:rsidR="003272F4" w:rsidRPr="003D4F50" w:rsidRDefault="003272F4" w:rsidP="00121B06">
            <w:pPr>
              <w:jc w:val="center"/>
              <w:rPr>
                <w:rFonts w:asciiTheme="minorHAnsi" w:hAnsiTheme="minorHAnsi" w:cstheme="minorHAnsi"/>
                <w:b/>
              </w:rPr>
            </w:pPr>
          </w:p>
        </w:tc>
      </w:tr>
      <w:tr w:rsidR="003272F4" w:rsidRPr="003D4F50" w14:paraId="3C3A1BD5" w14:textId="77777777" w:rsidTr="00121B06">
        <w:trPr>
          <w:trHeight w:val="440"/>
        </w:trPr>
        <w:tc>
          <w:tcPr>
            <w:tcW w:w="4075" w:type="dxa"/>
          </w:tcPr>
          <w:p w14:paraId="597F79DF"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Historically Underutilized Business?</w:t>
            </w:r>
          </w:p>
        </w:tc>
        <w:tc>
          <w:tcPr>
            <w:tcW w:w="5275" w:type="dxa"/>
          </w:tcPr>
          <w:p w14:paraId="0A7351FB" w14:textId="77777777" w:rsidR="003272F4" w:rsidRPr="003D4F50" w:rsidRDefault="003272F4" w:rsidP="00121B06">
            <w:pPr>
              <w:rPr>
                <w:rFonts w:asciiTheme="minorHAnsi" w:hAnsiTheme="minorHAnsi" w:cstheme="minorHAnsi"/>
              </w:rPr>
            </w:pPr>
            <w:r w:rsidRPr="003D4F50">
              <w:rPr>
                <w:rFonts w:asciiTheme="minorHAnsi" w:hAnsiTheme="minorHAnsi" w:cstheme="minorHAnsi"/>
              </w:rPr>
              <w:t>□Yes (if yes, attach current certificate)</w:t>
            </w:r>
          </w:p>
          <w:p w14:paraId="051CC83A" w14:textId="77777777" w:rsidR="003272F4" w:rsidRPr="003D4F50" w:rsidRDefault="003272F4" w:rsidP="00121B06">
            <w:pPr>
              <w:rPr>
                <w:rFonts w:asciiTheme="minorHAnsi" w:hAnsiTheme="minorHAnsi" w:cstheme="minorHAnsi"/>
              </w:rPr>
            </w:pPr>
            <w:r w:rsidRPr="003D4F50">
              <w:rPr>
                <w:rFonts w:asciiTheme="minorHAnsi" w:hAnsiTheme="minorHAnsi" w:cstheme="minorHAnsi"/>
              </w:rPr>
              <w:t>□No</w:t>
            </w:r>
          </w:p>
        </w:tc>
      </w:tr>
      <w:tr w:rsidR="003272F4" w:rsidRPr="003D4F50" w14:paraId="04F5B388" w14:textId="77777777" w:rsidTr="00121B06">
        <w:trPr>
          <w:trHeight w:val="440"/>
        </w:trPr>
        <w:tc>
          <w:tcPr>
            <w:tcW w:w="4075" w:type="dxa"/>
          </w:tcPr>
          <w:p w14:paraId="1C4A8E27" w14:textId="77777777" w:rsidR="003272F4" w:rsidRPr="003D4F50" w:rsidRDefault="003272F4" w:rsidP="00121B06">
            <w:pPr>
              <w:rPr>
                <w:rFonts w:asciiTheme="minorHAnsi" w:hAnsiTheme="minorHAnsi" w:cstheme="minorHAnsi"/>
                <w:b/>
              </w:rPr>
            </w:pPr>
          </w:p>
          <w:p w14:paraId="733C247D"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Typed Name &amp; title of Authorized Signatory</w:t>
            </w:r>
          </w:p>
          <w:p w14:paraId="6550C3B2" w14:textId="77777777" w:rsidR="003272F4" w:rsidRPr="003D4F50" w:rsidRDefault="003272F4" w:rsidP="00121B06">
            <w:pPr>
              <w:rPr>
                <w:rFonts w:asciiTheme="minorHAnsi" w:hAnsiTheme="minorHAnsi" w:cstheme="minorHAnsi"/>
                <w:b/>
              </w:rPr>
            </w:pPr>
          </w:p>
        </w:tc>
        <w:tc>
          <w:tcPr>
            <w:tcW w:w="5275" w:type="dxa"/>
          </w:tcPr>
          <w:p w14:paraId="66708045" w14:textId="77777777" w:rsidR="003272F4" w:rsidRPr="003D4F50" w:rsidRDefault="003272F4" w:rsidP="00121B06">
            <w:pPr>
              <w:rPr>
                <w:rFonts w:asciiTheme="minorHAnsi" w:hAnsiTheme="minorHAnsi" w:cstheme="minorHAnsi"/>
              </w:rPr>
            </w:pPr>
          </w:p>
        </w:tc>
      </w:tr>
      <w:tr w:rsidR="003272F4" w:rsidRPr="003D4F50" w14:paraId="6E664182" w14:textId="77777777" w:rsidTr="00121B06">
        <w:trPr>
          <w:trHeight w:val="440"/>
        </w:trPr>
        <w:tc>
          <w:tcPr>
            <w:tcW w:w="4075" w:type="dxa"/>
          </w:tcPr>
          <w:p w14:paraId="60F5216D" w14:textId="77777777" w:rsidR="003272F4" w:rsidRPr="003D4F50" w:rsidRDefault="003272F4" w:rsidP="00121B06">
            <w:pPr>
              <w:rPr>
                <w:rFonts w:asciiTheme="minorHAnsi" w:hAnsiTheme="minorHAnsi" w:cstheme="minorHAnsi"/>
                <w:b/>
              </w:rPr>
            </w:pPr>
          </w:p>
          <w:p w14:paraId="37103534" w14:textId="77777777" w:rsidR="003272F4" w:rsidRPr="003D4F50" w:rsidRDefault="003272F4" w:rsidP="00121B06">
            <w:pPr>
              <w:rPr>
                <w:rFonts w:asciiTheme="minorHAnsi" w:hAnsiTheme="minorHAnsi" w:cstheme="minorHAnsi"/>
                <w:b/>
              </w:rPr>
            </w:pPr>
            <w:r w:rsidRPr="003D4F50">
              <w:rPr>
                <w:rFonts w:asciiTheme="minorHAnsi" w:hAnsiTheme="minorHAnsi" w:cstheme="minorHAnsi"/>
                <w:b/>
              </w:rPr>
              <w:t>Signature</w:t>
            </w:r>
          </w:p>
          <w:p w14:paraId="03D5E73B" w14:textId="77777777" w:rsidR="003272F4" w:rsidRPr="003D4F50" w:rsidRDefault="003272F4" w:rsidP="00121B06">
            <w:pPr>
              <w:rPr>
                <w:rFonts w:asciiTheme="minorHAnsi" w:hAnsiTheme="minorHAnsi" w:cstheme="minorHAnsi"/>
                <w:b/>
              </w:rPr>
            </w:pPr>
          </w:p>
        </w:tc>
        <w:tc>
          <w:tcPr>
            <w:tcW w:w="5275" w:type="dxa"/>
          </w:tcPr>
          <w:p w14:paraId="40148605" w14:textId="77777777" w:rsidR="003272F4" w:rsidRPr="003D4F50" w:rsidRDefault="003272F4" w:rsidP="00121B06">
            <w:pPr>
              <w:rPr>
                <w:rFonts w:asciiTheme="minorHAnsi" w:hAnsiTheme="minorHAnsi" w:cstheme="minorHAnsi"/>
              </w:rPr>
            </w:pPr>
          </w:p>
        </w:tc>
      </w:tr>
    </w:tbl>
    <w:p w14:paraId="63EC144E" w14:textId="77777777" w:rsidR="003272F4" w:rsidRPr="003D4F50" w:rsidRDefault="003272F4" w:rsidP="00D571E0">
      <w:pPr>
        <w:pStyle w:val="Heading3"/>
        <w:rPr>
          <w:rFonts w:asciiTheme="minorHAnsi" w:hAnsiTheme="minorHAnsi" w:cstheme="minorHAnsi"/>
        </w:rPr>
      </w:pPr>
    </w:p>
    <w:p w14:paraId="72D3ECBE" w14:textId="77777777" w:rsidR="00FF63C7" w:rsidRPr="003D4F50" w:rsidRDefault="00FF63C7" w:rsidP="00FF63C7">
      <w:pPr>
        <w:rPr>
          <w:rFonts w:asciiTheme="minorHAnsi" w:hAnsiTheme="minorHAnsi" w:cstheme="minorHAnsi"/>
        </w:rPr>
      </w:pPr>
    </w:p>
    <w:p w14:paraId="472E3141" w14:textId="4D909D84" w:rsidR="00FF63C7" w:rsidRPr="003D4F50" w:rsidRDefault="00FF63C7" w:rsidP="00FF63C7">
      <w:pPr>
        <w:rPr>
          <w:rFonts w:asciiTheme="minorHAnsi" w:hAnsiTheme="minorHAnsi" w:cstheme="minorHAnsi"/>
        </w:rPr>
      </w:pPr>
    </w:p>
    <w:p w14:paraId="3FF7AE64" w14:textId="77777777" w:rsidR="00520C79" w:rsidRPr="003D4F50" w:rsidRDefault="00520C79" w:rsidP="00FF63C7">
      <w:pPr>
        <w:rPr>
          <w:rFonts w:asciiTheme="minorHAnsi" w:hAnsiTheme="minorHAnsi" w:cstheme="minorHAnsi"/>
        </w:rPr>
      </w:pPr>
    </w:p>
    <w:p w14:paraId="52246ABF" w14:textId="77777777" w:rsidR="00DE4FD0" w:rsidRPr="003D4F50" w:rsidRDefault="00DE4FD0" w:rsidP="00FF63C7">
      <w:pPr>
        <w:rPr>
          <w:rFonts w:asciiTheme="minorHAnsi" w:hAnsiTheme="minorHAnsi" w:cstheme="minorHAnsi"/>
        </w:rPr>
      </w:pPr>
    </w:p>
    <w:p w14:paraId="5A1FFCF3" w14:textId="77777777" w:rsidR="00FF63C7" w:rsidRPr="003D4F50" w:rsidRDefault="00FF63C7" w:rsidP="00FF63C7">
      <w:pPr>
        <w:rPr>
          <w:rFonts w:asciiTheme="minorHAnsi" w:hAnsiTheme="minorHAnsi" w:cstheme="minorHAnsi"/>
        </w:rPr>
      </w:pPr>
    </w:p>
    <w:p w14:paraId="1837CEC5" w14:textId="77777777" w:rsidR="007C0CD2" w:rsidRPr="003D4F50" w:rsidRDefault="007C0CD2" w:rsidP="007C0CD2">
      <w:pPr>
        <w:pStyle w:val="Heading1"/>
        <w:rPr>
          <w:rFonts w:asciiTheme="minorHAnsi" w:hAnsiTheme="minorHAnsi" w:cstheme="minorHAnsi"/>
        </w:rPr>
      </w:pPr>
      <w:bookmarkStart w:id="32" w:name="_Toc498506918"/>
      <w:bookmarkStart w:id="33" w:name="_Toc74902880"/>
      <w:r w:rsidRPr="003D4F50">
        <w:rPr>
          <w:rFonts w:asciiTheme="minorHAnsi" w:hAnsiTheme="minorHAnsi" w:cstheme="minorHAnsi"/>
        </w:rPr>
        <w:lastRenderedPageBreak/>
        <w:t>ATTACHMENT B CERTIFICATION OF PROPOSER</w:t>
      </w:r>
      <w:bookmarkEnd w:id="32"/>
      <w:bookmarkEnd w:id="33"/>
    </w:p>
    <w:p w14:paraId="300422E6" w14:textId="77777777" w:rsidR="007C0CD2" w:rsidRPr="003D4F50" w:rsidRDefault="007C0CD2" w:rsidP="007C0CD2">
      <w:pPr>
        <w:spacing w:after="254" w:line="262" w:lineRule="auto"/>
        <w:ind w:left="43"/>
        <w:rPr>
          <w:rFonts w:asciiTheme="minorHAnsi" w:hAnsiTheme="minorHAnsi" w:cstheme="minorHAnsi"/>
          <w:sz w:val="24"/>
          <w:szCs w:val="24"/>
        </w:rPr>
      </w:pPr>
    </w:p>
    <w:p w14:paraId="29BBA866" w14:textId="77777777" w:rsidR="007C0CD2" w:rsidRPr="003D4F50" w:rsidRDefault="007C0CD2" w:rsidP="007C0CD2">
      <w:pPr>
        <w:spacing w:after="254" w:line="262" w:lineRule="auto"/>
        <w:ind w:left="43"/>
        <w:rPr>
          <w:rFonts w:asciiTheme="minorHAnsi" w:hAnsiTheme="minorHAnsi" w:cstheme="minorHAnsi"/>
          <w:sz w:val="24"/>
          <w:szCs w:val="24"/>
        </w:rPr>
      </w:pPr>
      <w:r w:rsidRPr="003D4F50">
        <w:rPr>
          <w:rFonts w:asciiTheme="minorHAnsi" w:hAnsiTheme="minorHAnsi" w:cstheme="minorHAnsi"/>
          <w:sz w:val="24"/>
          <w:szCs w:val="24"/>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Workforce Solutions has assisted in the preparation of this proposal.</w:t>
      </w:r>
    </w:p>
    <w:p w14:paraId="1F38188A" w14:textId="57953614" w:rsidR="007C0CD2" w:rsidRPr="003D4F50" w:rsidRDefault="007C0CD2" w:rsidP="007C0CD2">
      <w:pPr>
        <w:spacing w:after="239"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I acknowledge that I have read and understand the requirements and provisions of the </w:t>
      </w:r>
      <w:r w:rsidR="00C57037">
        <w:rPr>
          <w:rFonts w:asciiTheme="minorHAnsi" w:hAnsiTheme="minorHAnsi" w:cstheme="minorHAnsi"/>
          <w:sz w:val="24"/>
          <w:szCs w:val="24"/>
        </w:rPr>
        <w:t>RFP</w:t>
      </w:r>
      <w:r w:rsidRPr="003D4F50">
        <w:rPr>
          <w:rFonts w:asciiTheme="minorHAnsi" w:hAnsiTheme="minorHAnsi" w:cstheme="minorHAnsi"/>
          <w:sz w:val="24"/>
          <w:szCs w:val="24"/>
        </w:rPr>
        <w:t xml:space="preserve"> and that the organization will comply with applicable local, </w:t>
      </w:r>
      <w:proofErr w:type="gramStart"/>
      <w:r w:rsidRPr="003D4F50">
        <w:rPr>
          <w:rFonts w:asciiTheme="minorHAnsi" w:hAnsiTheme="minorHAnsi" w:cstheme="minorHAnsi"/>
          <w:sz w:val="24"/>
          <w:szCs w:val="24"/>
        </w:rPr>
        <w:t>state</w:t>
      </w:r>
      <w:proofErr w:type="gramEnd"/>
      <w:r w:rsidRPr="003D4F50">
        <w:rPr>
          <w:rFonts w:asciiTheme="minorHAnsi" w:hAnsiTheme="minorHAnsi" w:cstheme="minorHAnsi"/>
          <w:sz w:val="24"/>
          <w:szCs w:val="24"/>
        </w:rPr>
        <w:t xml:space="preserve"> and federal regulations and directives in the implementation of the program. I also certify that I have read and understand the Limitations and Condition section presented in this </w:t>
      </w:r>
      <w:r w:rsidR="00C57037">
        <w:rPr>
          <w:rFonts w:asciiTheme="minorHAnsi" w:hAnsiTheme="minorHAnsi" w:cstheme="minorHAnsi"/>
          <w:sz w:val="24"/>
          <w:szCs w:val="24"/>
        </w:rPr>
        <w:t>RFP</w:t>
      </w:r>
      <w:r w:rsidRPr="003D4F50">
        <w:rPr>
          <w:rFonts w:asciiTheme="minorHAnsi" w:hAnsiTheme="minorHAnsi" w:cstheme="minorHAnsi"/>
          <w:sz w:val="24"/>
          <w:szCs w:val="24"/>
        </w:rPr>
        <w:t xml:space="preserve"> and will comply with the terms.</w:t>
      </w:r>
    </w:p>
    <w:p w14:paraId="4612248C" w14:textId="77777777" w:rsidR="007C0CD2" w:rsidRPr="003D4F50" w:rsidRDefault="007C0CD2" w:rsidP="007C0CD2">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This proposal is a firm offer for a minimum of 90 days.</w:t>
      </w:r>
    </w:p>
    <w:p w14:paraId="4110F476" w14:textId="77777777" w:rsidR="007C0CD2" w:rsidRPr="003D4F50" w:rsidRDefault="007C0CD2" w:rsidP="007C0CD2">
      <w:pPr>
        <w:spacing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1, </w:t>
      </w:r>
      <w:r w:rsidRPr="003D4F50">
        <w:rPr>
          <w:rFonts w:asciiTheme="minorHAnsi" w:hAnsiTheme="minorHAnsi" w:cstheme="minorHAnsi"/>
          <w:noProof/>
          <w:sz w:val="24"/>
          <w:szCs w:val="24"/>
        </w:rPr>
        <mc:AlternateContent>
          <mc:Choice Requires="wpg">
            <w:drawing>
              <wp:inline distT="0" distB="0" distL="0" distR="0" wp14:anchorId="4DD7662E" wp14:editId="5B77D085">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EB8477"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Pr="003D4F50">
        <w:rPr>
          <w:rFonts w:asciiTheme="minorHAnsi" w:hAnsiTheme="minorHAnsi" w:cstheme="minorHAnsi"/>
          <w:sz w:val="24"/>
          <w:szCs w:val="24"/>
        </w:rPr>
        <w:t xml:space="preserve"> certify that I am the</w:t>
      </w:r>
    </w:p>
    <w:p w14:paraId="427F3865" w14:textId="77777777" w:rsidR="007C0CD2" w:rsidRPr="003D4F50" w:rsidRDefault="007C0CD2" w:rsidP="007C0CD2">
      <w:pPr>
        <w:spacing w:after="267" w:line="262" w:lineRule="auto"/>
        <w:ind w:left="1498"/>
        <w:rPr>
          <w:rFonts w:asciiTheme="minorHAnsi" w:hAnsiTheme="minorHAnsi" w:cstheme="minorHAnsi"/>
          <w:sz w:val="24"/>
          <w:szCs w:val="24"/>
        </w:rPr>
      </w:pPr>
      <w:r w:rsidRPr="003D4F50">
        <w:rPr>
          <w:rFonts w:asciiTheme="minorHAnsi" w:hAnsiTheme="minorHAnsi" w:cstheme="minorHAnsi"/>
          <w:sz w:val="24"/>
          <w:szCs w:val="24"/>
        </w:rPr>
        <w:t>(Typed Name)</w:t>
      </w:r>
    </w:p>
    <w:p w14:paraId="25A35941" w14:textId="77777777" w:rsidR="007C0CD2" w:rsidRPr="003D4F50" w:rsidRDefault="007C0CD2" w:rsidP="007C0CD2">
      <w:pPr>
        <w:spacing w:line="259" w:lineRule="auto"/>
        <w:ind w:right="614"/>
        <w:jc w:val="right"/>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E87680B" wp14:editId="4BAF2CC9">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9F8737"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sidRPr="003D4F50">
        <w:rPr>
          <w:rFonts w:asciiTheme="minorHAnsi" w:hAnsiTheme="minorHAnsi" w:cstheme="minorHAnsi"/>
          <w:sz w:val="24"/>
          <w:szCs w:val="24"/>
        </w:rPr>
        <w:t>of the corporation, partnership, organization, or other</w:t>
      </w:r>
    </w:p>
    <w:p w14:paraId="06A3CEEF" w14:textId="77777777" w:rsidR="007C0CD2" w:rsidRPr="003D4F50" w:rsidRDefault="007C0CD2" w:rsidP="007C0CD2">
      <w:pPr>
        <w:spacing w:after="276" w:line="262" w:lineRule="auto"/>
        <w:ind w:left="768"/>
        <w:rPr>
          <w:rFonts w:asciiTheme="minorHAnsi" w:hAnsiTheme="minorHAnsi" w:cstheme="minorHAnsi"/>
          <w:sz w:val="24"/>
          <w:szCs w:val="24"/>
        </w:rPr>
      </w:pPr>
      <w:r w:rsidRPr="003D4F50">
        <w:rPr>
          <w:rFonts w:asciiTheme="minorHAnsi" w:hAnsiTheme="minorHAnsi" w:cstheme="minorHAnsi"/>
          <w:sz w:val="24"/>
          <w:szCs w:val="24"/>
        </w:rPr>
        <w:t>(Typed Title)</w:t>
      </w:r>
    </w:p>
    <w:p w14:paraId="554662C4" w14:textId="77777777" w:rsidR="007C0CD2" w:rsidRPr="003D4F50" w:rsidRDefault="007C0CD2" w:rsidP="007C0CD2">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0847DF09" w14:textId="77777777" w:rsidR="007C0CD2" w:rsidRPr="003D4F50" w:rsidRDefault="007C0CD2" w:rsidP="007C0CD2">
      <w:pPr>
        <w:spacing w:after="36"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A55FD1A" wp14:editId="6FDB9F5E">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844A94"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484409FA" w14:textId="77777777" w:rsidR="007C0CD2" w:rsidRPr="003D4F50" w:rsidRDefault="007C0CD2" w:rsidP="007C0CD2">
      <w:pPr>
        <w:spacing w:after="212" w:line="262" w:lineRule="auto"/>
        <w:ind w:left="2203"/>
        <w:rPr>
          <w:rFonts w:asciiTheme="minorHAnsi" w:hAnsiTheme="minorHAnsi" w:cstheme="minorHAnsi"/>
          <w:sz w:val="24"/>
          <w:szCs w:val="24"/>
        </w:rPr>
      </w:pPr>
      <w:r w:rsidRPr="003D4F50">
        <w:rPr>
          <w:rFonts w:asciiTheme="minorHAnsi" w:hAnsiTheme="minorHAnsi" w:cstheme="minorHAnsi"/>
          <w:sz w:val="24"/>
          <w:szCs w:val="24"/>
        </w:rPr>
        <w:t>(Signature)</w:t>
      </w:r>
    </w:p>
    <w:p w14:paraId="753F8E04" w14:textId="77777777" w:rsidR="007C0CD2" w:rsidRPr="003D4F50" w:rsidRDefault="007C0CD2" w:rsidP="007C0CD2">
      <w:pPr>
        <w:spacing w:after="4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577DB994" wp14:editId="0D455A48">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BBFD265"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22381342" w14:textId="77777777" w:rsidR="007C0CD2" w:rsidRPr="003D4F50" w:rsidRDefault="007C0CD2" w:rsidP="007C0CD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(Address)</w:t>
      </w:r>
    </w:p>
    <w:p w14:paraId="5C47A2B7" w14:textId="77777777" w:rsidR="007C0CD2" w:rsidRPr="003D4F50" w:rsidRDefault="007C0CD2" w:rsidP="007C0CD2">
      <w:pPr>
        <w:spacing w:after="3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38A524C5" wp14:editId="32805E47">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E3D782"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433A3B38" w14:textId="77777777" w:rsidR="007C0CD2" w:rsidRPr="003D4F50" w:rsidRDefault="007C0CD2" w:rsidP="007C0CD2">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(Phone)</w:t>
      </w:r>
    </w:p>
    <w:p w14:paraId="2BFEAD09" w14:textId="77777777" w:rsidR="007C0CD2" w:rsidRPr="003D4F50" w:rsidRDefault="007C0CD2" w:rsidP="007C0CD2">
      <w:pPr>
        <w:spacing w:after="160" w:line="259" w:lineRule="auto"/>
        <w:rPr>
          <w:rFonts w:asciiTheme="minorHAnsi" w:hAnsiTheme="minorHAnsi" w:cstheme="minorHAnsi"/>
          <w:sz w:val="24"/>
          <w:szCs w:val="24"/>
        </w:rPr>
      </w:pPr>
      <w:r w:rsidRPr="003D4F50">
        <w:rPr>
          <w:rFonts w:asciiTheme="minorHAnsi" w:hAnsiTheme="minorHAnsi" w:cstheme="minorHAnsi"/>
          <w:sz w:val="24"/>
          <w:szCs w:val="24"/>
        </w:rPr>
        <w:br w:type="page"/>
      </w:r>
    </w:p>
    <w:p w14:paraId="6440F601" w14:textId="09824B92" w:rsidR="007C0CD2" w:rsidRPr="003D4F50" w:rsidRDefault="007C0CD2" w:rsidP="009E1B14">
      <w:pPr>
        <w:pStyle w:val="Heading1"/>
        <w:rPr>
          <w:rFonts w:asciiTheme="minorHAnsi" w:hAnsiTheme="minorHAnsi" w:cstheme="minorHAnsi"/>
        </w:rPr>
      </w:pPr>
      <w:bookmarkStart w:id="34" w:name="_Toc498506919"/>
      <w:bookmarkStart w:id="35" w:name="_Toc74902881"/>
      <w:r w:rsidRPr="003D4F50">
        <w:rPr>
          <w:rFonts w:asciiTheme="minorHAnsi" w:hAnsiTheme="minorHAnsi" w:cstheme="minorHAnsi"/>
        </w:rPr>
        <w:lastRenderedPageBreak/>
        <w:t>ATTACHMENT C CERTIFICATONS REGARDING LOBBYING, DEBARMENT,</w:t>
      </w:r>
      <w:bookmarkStart w:id="36" w:name="_Toc498506920"/>
      <w:bookmarkEnd w:id="34"/>
      <w:r w:rsidR="009E1B14" w:rsidRPr="003D4F50">
        <w:rPr>
          <w:rFonts w:asciiTheme="minorHAnsi" w:hAnsiTheme="minorHAnsi" w:cstheme="minorHAnsi"/>
        </w:rPr>
        <w:t xml:space="preserve"> </w:t>
      </w:r>
      <w:r w:rsidRPr="003D4F50">
        <w:rPr>
          <w:rFonts w:asciiTheme="minorHAnsi" w:hAnsiTheme="minorHAnsi" w:cstheme="minorHAnsi"/>
        </w:rPr>
        <w:t>SUSPENSION AND OTHER RESPONSIBILITY MATTERS, AND DRUG-FREE WORKPLACE REQUIREMENTS</w:t>
      </w:r>
      <w:bookmarkEnd w:id="36"/>
      <w:bookmarkEnd w:id="35"/>
    </w:p>
    <w:p w14:paraId="4B3BE8D9" w14:textId="77777777" w:rsidR="00FD571E" w:rsidRPr="003D4F50" w:rsidRDefault="00FD571E" w:rsidP="007C0CD2">
      <w:pPr>
        <w:spacing w:after="188"/>
        <w:ind w:left="28" w:right="14"/>
        <w:rPr>
          <w:rFonts w:asciiTheme="minorHAnsi" w:hAnsiTheme="minorHAnsi" w:cstheme="minorHAnsi"/>
          <w:sz w:val="24"/>
          <w:szCs w:val="24"/>
        </w:rPr>
      </w:pPr>
    </w:p>
    <w:p w14:paraId="2B2A65FF" w14:textId="7FF3E8EE" w:rsidR="007C0CD2" w:rsidRPr="003D4F50" w:rsidRDefault="007C0CD2" w:rsidP="007C0CD2">
      <w:pPr>
        <w:spacing w:after="188"/>
        <w:ind w:left="28" w:right="14"/>
        <w:rPr>
          <w:rFonts w:asciiTheme="minorHAnsi" w:hAnsiTheme="minorHAnsi" w:cstheme="minorHAnsi"/>
          <w:sz w:val="24"/>
          <w:szCs w:val="24"/>
        </w:rPr>
      </w:pPr>
      <w:r w:rsidRPr="003D4F50">
        <w:rPr>
          <w:rFonts w:asciiTheme="minorHAnsi" w:hAnsiTheme="minorHAnsi" w:cstheme="minorHAnsi"/>
          <w:sz w:val="24"/>
          <w:szCs w:val="24"/>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1497B51E" w14:textId="77777777" w:rsidR="007C0CD2" w:rsidRPr="003D4F50" w:rsidRDefault="007C0CD2" w:rsidP="007C0CD2">
      <w:pPr>
        <w:spacing w:after="245"/>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w:t>
      </w:r>
    </w:p>
    <w:p w14:paraId="1B0BEC55" w14:textId="77777777" w:rsidR="007C0CD2" w:rsidRPr="003D4F50" w:rsidRDefault="007C0CD2" w:rsidP="007C0CD2">
      <w:pPr>
        <w:spacing w:after="293"/>
        <w:ind w:left="734" w:right="14"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37647B4" w14:textId="77777777" w:rsidR="007C0CD2" w:rsidRPr="003D4F50" w:rsidRDefault="007C0CD2" w:rsidP="007C0CD2">
      <w:pPr>
        <w:spacing w:after="295"/>
        <w:ind w:left="714" w:right="14" w:hanging="705"/>
        <w:rPr>
          <w:rFonts w:asciiTheme="minorHAnsi" w:hAnsiTheme="minorHAnsi" w:cstheme="minorHAnsi"/>
          <w:sz w:val="24"/>
          <w:szCs w:val="24"/>
        </w:rPr>
      </w:pPr>
      <w:r w:rsidRPr="003D4F50">
        <w:rPr>
          <w:rFonts w:asciiTheme="minorHAnsi" w:hAnsiTheme="minorHAnsi" w:cstheme="minorHAnsi"/>
          <w:sz w:val="24"/>
          <w:szCs w:val="24"/>
        </w:rPr>
        <w:t>(2)</w:t>
      </w:r>
      <w:r w:rsidRPr="003D4F50">
        <w:rPr>
          <w:rFonts w:asciiTheme="minorHAnsi" w:hAnsiTheme="minorHAnsi" w:cstheme="minorHAnsi"/>
          <w:sz w:val="24"/>
          <w:szCs w:val="24"/>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5BA9A186" w14:textId="77777777" w:rsidR="007C0CD2" w:rsidRPr="003D4F50" w:rsidRDefault="007C0CD2" w:rsidP="007C0CD2">
      <w:pPr>
        <w:spacing w:after="268"/>
        <w:ind w:left="714" w:right="14" w:hanging="705"/>
        <w:rPr>
          <w:rFonts w:asciiTheme="minorHAnsi" w:hAnsiTheme="minorHAnsi" w:cstheme="minorHAnsi"/>
          <w:sz w:val="24"/>
          <w:szCs w:val="24"/>
        </w:rPr>
      </w:pPr>
      <w:r w:rsidRPr="003D4F50">
        <w:rPr>
          <w:rFonts w:asciiTheme="minorHAnsi" w:hAnsiTheme="minorHAnsi" w:cstheme="minorHAnsi"/>
          <w:sz w:val="24"/>
          <w:szCs w:val="24"/>
        </w:rPr>
        <w:t>(3)</w:t>
      </w:r>
      <w:r w:rsidRPr="003D4F50">
        <w:rPr>
          <w:rFonts w:asciiTheme="minorHAnsi" w:hAnsiTheme="minorHAnsi" w:cstheme="minorHAnsi"/>
          <w:sz w:val="24"/>
          <w:szCs w:val="24"/>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30F28B63" w14:textId="77777777" w:rsidR="007C0CD2" w:rsidRPr="003D4F50" w:rsidRDefault="007C0CD2" w:rsidP="007C0CD2">
      <w:pPr>
        <w:spacing w:after="199"/>
        <w:ind w:left="28" w:right="77"/>
        <w:rPr>
          <w:rFonts w:asciiTheme="minorHAnsi" w:hAnsiTheme="minorHAnsi" w:cstheme="minorHAnsi"/>
          <w:sz w:val="24"/>
          <w:szCs w:val="24"/>
        </w:rPr>
      </w:pPr>
      <w:r w:rsidRPr="003D4F50">
        <w:rPr>
          <w:rFonts w:asciiTheme="minorHAnsi" w:hAnsiTheme="minorHAnsi" w:cstheme="minorHAnsi"/>
          <w:sz w:val="24"/>
          <w:szCs w:val="24"/>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4FD3E1A" w14:textId="77777777" w:rsidR="007C0CD2" w:rsidRPr="003D4F50" w:rsidRDefault="007C0CD2" w:rsidP="007C0CD2">
      <w:pPr>
        <w:spacing w:after="24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neither it nor its principals:</w:t>
      </w:r>
    </w:p>
    <w:p w14:paraId="502B72CD" w14:textId="77777777" w:rsidR="007C0CD2" w:rsidRPr="003D4F50" w:rsidRDefault="007C0CD2" w:rsidP="006F2E1D">
      <w:pPr>
        <w:pStyle w:val="ListParagraph"/>
        <w:numPr>
          <w:ilvl w:val="0"/>
          <w:numId w:val="9"/>
        </w:numPr>
        <w:spacing w:after="300" w:line="227" w:lineRule="auto"/>
        <w:ind w:right="91" w:firstLine="9"/>
        <w:jc w:val="both"/>
        <w:rPr>
          <w:rFonts w:cstheme="minorHAnsi"/>
          <w:sz w:val="24"/>
          <w:szCs w:val="24"/>
        </w:rPr>
      </w:pPr>
      <w:r w:rsidRPr="003D4F50">
        <w:rPr>
          <w:rFonts w:cstheme="minorHAnsi"/>
          <w:sz w:val="24"/>
          <w:szCs w:val="24"/>
        </w:rPr>
        <w:t>Are presently debarred, suspended, proposed for debarment, and declared ineligible or voluntarily excluded from participation in this transaction by any federal department or agency.</w:t>
      </w:r>
    </w:p>
    <w:p w14:paraId="2DE015DD" w14:textId="77777777" w:rsidR="007C0CD2" w:rsidRPr="003D4F50" w:rsidRDefault="007C0CD2" w:rsidP="006F2E1D">
      <w:pPr>
        <w:numPr>
          <w:ilvl w:val="0"/>
          <w:numId w:val="9"/>
        </w:numPr>
        <w:spacing w:after="293" w:line="227" w:lineRule="auto"/>
        <w:ind w:left="806" w:right="14" w:hanging="725"/>
        <w:rPr>
          <w:rFonts w:asciiTheme="minorHAnsi" w:hAnsiTheme="minorHAnsi" w:cstheme="minorHAnsi"/>
          <w:sz w:val="24"/>
          <w:szCs w:val="24"/>
        </w:rPr>
      </w:pPr>
      <w:r w:rsidRPr="003D4F50">
        <w:rPr>
          <w:rFonts w:asciiTheme="minorHAnsi" w:hAnsiTheme="minorHAnsi" w:cstheme="minorHAnsi"/>
          <w:sz w:val="24"/>
          <w:szCs w:val="24"/>
        </w:rPr>
        <w:t xml:space="preserve">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w:t>
      </w:r>
      <w:r w:rsidRPr="003D4F50">
        <w:rPr>
          <w:rFonts w:asciiTheme="minorHAnsi" w:hAnsiTheme="minorHAnsi" w:cstheme="minorHAnsi"/>
          <w:sz w:val="24"/>
          <w:szCs w:val="24"/>
        </w:rPr>
        <w:lastRenderedPageBreak/>
        <w:t>antitrust statutes or commission of embezzlement, theft, forgery, bribery, falsification or destruction of records, making false statements, or receiving stolen property;</w:t>
      </w:r>
    </w:p>
    <w:p w14:paraId="08B38EA3" w14:textId="77777777" w:rsidR="007C0CD2" w:rsidRPr="003D4F50" w:rsidRDefault="007C0CD2" w:rsidP="006F2E1D">
      <w:pPr>
        <w:numPr>
          <w:ilvl w:val="0"/>
          <w:numId w:val="9"/>
        </w:numPr>
        <w:spacing w:after="339"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Are not presently indicted for or otherwise criminally or civilly charged by a governmental entity with commission of any of the offenses enumerated in Paragraph (2) of this certification; and,</w:t>
      </w:r>
    </w:p>
    <w:p w14:paraId="6B73C466" w14:textId="77777777" w:rsidR="007C0CD2" w:rsidRPr="003D4F50" w:rsidRDefault="007C0CD2" w:rsidP="006F2E1D">
      <w:pPr>
        <w:numPr>
          <w:ilvl w:val="0"/>
          <w:numId w:val="9"/>
        </w:numPr>
        <w:spacing w:after="273"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had one or more public transactions terminated for cause or default.</w:t>
      </w:r>
    </w:p>
    <w:p w14:paraId="53427E4E" w14:textId="77777777" w:rsidR="007C0CD2" w:rsidRPr="003D4F50" w:rsidRDefault="007C0CD2" w:rsidP="007C0CD2">
      <w:pPr>
        <w:spacing w:after="292"/>
        <w:ind w:left="28" w:right="14"/>
        <w:rPr>
          <w:rFonts w:asciiTheme="minorHAnsi" w:hAnsiTheme="minorHAnsi" w:cstheme="minorHAnsi"/>
          <w:sz w:val="24"/>
          <w:szCs w:val="24"/>
        </w:rPr>
      </w:pPr>
      <w:r w:rsidRPr="003D4F50">
        <w:rPr>
          <w:rFonts w:asciiTheme="minorHAnsi" w:hAnsiTheme="minorHAnsi" w:cstheme="minorHAnsi"/>
          <w:sz w:val="24"/>
          <w:szCs w:val="24"/>
        </w:rPr>
        <w:t>Where the prospective recipient of federal assistance funds is unable to certify to any of the statements in this certification, such prospective recipient shall attach an explanation to this certification.</w:t>
      </w:r>
    </w:p>
    <w:p w14:paraId="38F45CEA"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119D4A0A" w14:textId="77777777" w:rsidR="007C0CD2" w:rsidRPr="003D4F50" w:rsidRDefault="007C0CD2" w:rsidP="007C0CD2">
      <w:pPr>
        <w:spacing w:after="13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it shall provide a drug-free workplace by:</w:t>
      </w:r>
    </w:p>
    <w:p w14:paraId="5A2E0A9E" w14:textId="77777777" w:rsidR="007C0CD2" w:rsidRPr="003D4F50" w:rsidRDefault="007C0CD2" w:rsidP="007C0CD2">
      <w:pPr>
        <w:spacing w:after="313"/>
        <w:ind w:left="734" w:right="86"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3D4F50">
        <w:rPr>
          <w:rFonts w:asciiTheme="minorHAnsi" w:hAnsiTheme="minorHAnsi" w:cstheme="minorHAnsi"/>
          <w:sz w:val="24"/>
          <w:szCs w:val="24"/>
        </w:rPr>
        <w:t>employee;</w:t>
      </w:r>
      <w:proofErr w:type="gramEnd"/>
    </w:p>
    <w:p w14:paraId="335A36F3" w14:textId="77777777" w:rsidR="007C0CD2" w:rsidRPr="003D4F50" w:rsidRDefault="007C0CD2" w:rsidP="006F2E1D">
      <w:pPr>
        <w:numPr>
          <w:ilvl w:val="0"/>
          <w:numId w:val="10"/>
        </w:numPr>
        <w:spacing w:after="28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26FAE32B" w14:textId="77777777" w:rsidR="007C0CD2" w:rsidRPr="003D4F50" w:rsidRDefault="007C0CD2" w:rsidP="006F2E1D">
      <w:pPr>
        <w:numPr>
          <w:ilvl w:val="0"/>
          <w:numId w:val="10"/>
        </w:numPr>
        <w:spacing w:after="203"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 xml:space="preserve">Providing each employee with a copy of the Contractor's policy </w:t>
      </w:r>
      <w:proofErr w:type="gramStart"/>
      <w:r w:rsidRPr="003D4F50">
        <w:rPr>
          <w:rFonts w:asciiTheme="minorHAnsi" w:hAnsiTheme="minorHAnsi" w:cstheme="minorHAnsi"/>
          <w:sz w:val="24"/>
          <w:szCs w:val="24"/>
        </w:rPr>
        <w:t>statement;</w:t>
      </w:r>
      <w:proofErr w:type="gramEnd"/>
    </w:p>
    <w:p w14:paraId="01E9A8C4" w14:textId="77777777" w:rsidR="007C0CD2" w:rsidRPr="003D4F50" w:rsidRDefault="007C0CD2" w:rsidP="006F2E1D">
      <w:pPr>
        <w:numPr>
          <w:ilvl w:val="0"/>
          <w:numId w:val="10"/>
        </w:numPr>
        <w:spacing w:after="326"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7BFC06E5" w14:textId="77777777" w:rsidR="007C0CD2" w:rsidRPr="003D4F50" w:rsidRDefault="007C0CD2" w:rsidP="006F2E1D">
      <w:pPr>
        <w:numPr>
          <w:ilvl w:val="0"/>
          <w:numId w:val="10"/>
        </w:numPr>
        <w:spacing w:after="3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Workforce Solutions within ten days of Contractor's receipt of a notice of a conviction of an employee; and,</w:t>
      </w:r>
    </w:p>
    <w:p w14:paraId="0EA17908" w14:textId="77777777" w:rsidR="007C0CD2" w:rsidRPr="003D4F50" w:rsidRDefault="007C0CD2" w:rsidP="006F2E1D">
      <w:pPr>
        <w:numPr>
          <w:ilvl w:val="0"/>
          <w:numId w:val="10"/>
        </w:numPr>
        <w:spacing w:after="267"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Taking appropriate personnel action against an employee convicted of violating a criminal drug statute or requires such employee to participate in a drug abuse assistance or rehabilitation program.</w:t>
      </w:r>
    </w:p>
    <w:p w14:paraId="63ACD96F" w14:textId="77777777" w:rsidR="007C0CD2" w:rsidRPr="003D4F50" w:rsidRDefault="007C0CD2" w:rsidP="007C0CD2">
      <w:pPr>
        <w:spacing w:after="394"/>
        <w:ind w:left="28" w:right="14"/>
        <w:rPr>
          <w:rFonts w:asciiTheme="minorHAnsi" w:hAnsiTheme="minorHAnsi" w:cstheme="minorHAnsi"/>
          <w:sz w:val="24"/>
          <w:szCs w:val="24"/>
        </w:rPr>
      </w:pPr>
      <w:r w:rsidRPr="003D4F50">
        <w:rPr>
          <w:rFonts w:asciiTheme="minorHAnsi" w:hAnsiTheme="minorHAnsi" w:cstheme="minorHAnsi"/>
          <w:sz w:val="24"/>
          <w:szCs w:val="24"/>
        </w:rPr>
        <w:lastRenderedPageBreak/>
        <w:t xml:space="preserve">These certifications are a material representation of fact upon which reliance was placed when this transaction was made or entered into. Submission of this certification is a prerequisite for making or </w:t>
      </w:r>
      <w:proofErr w:type="gramStart"/>
      <w:r w:rsidRPr="003D4F50">
        <w:rPr>
          <w:rFonts w:asciiTheme="minorHAnsi" w:hAnsiTheme="minorHAnsi" w:cstheme="minorHAnsi"/>
          <w:sz w:val="24"/>
          <w:szCs w:val="24"/>
        </w:rPr>
        <w:t>entering into</w:t>
      </w:r>
      <w:proofErr w:type="gramEnd"/>
      <w:r w:rsidRPr="003D4F50">
        <w:rPr>
          <w:rFonts w:asciiTheme="minorHAnsi" w:hAnsiTheme="minorHAnsi" w:cstheme="minorHAnsi"/>
          <w:sz w:val="24"/>
          <w:szCs w:val="24"/>
        </w:rPr>
        <w:t xml:space="preserve"> this transaction.</w:t>
      </w:r>
    </w:p>
    <w:p w14:paraId="791E53A2" w14:textId="77777777" w:rsidR="007C0CD2" w:rsidRPr="003D4F50" w:rsidRDefault="007C0CD2" w:rsidP="007C0CD2">
      <w:pPr>
        <w:spacing w:after="13" w:line="259" w:lineRule="auto"/>
        <w:ind w:left="67"/>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1AD92ED" wp14:editId="7AEA4C5C">
                <wp:extent cx="4431792" cy="12196"/>
                <wp:effectExtent l="0" t="0" r="0" b="0"/>
                <wp:docPr id="79014" name="Group 79014"/>
                <wp:cNvGraphicFramePr/>
                <a:graphic xmlns:a="http://schemas.openxmlformats.org/drawingml/2006/main">
                  <a:graphicData uri="http://schemas.microsoft.com/office/word/2010/wordprocessingGroup">
                    <wpg:wgp>
                      <wpg:cNvGrpSpPr/>
                      <wpg:grpSpPr>
                        <a:xfrm>
                          <a:off x="0" y="0"/>
                          <a:ext cx="4431792" cy="12196"/>
                          <a:chOff x="0" y="0"/>
                          <a:chExt cx="4431792" cy="12196"/>
                        </a:xfrm>
                      </wpg:grpSpPr>
                      <wps:wsp>
                        <wps:cNvPr id="79013" name="Shape 79013"/>
                        <wps:cNvSpPr/>
                        <wps:spPr>
                          <a:xfrm>
                            <a:off x="0" y="0"/>
                            <a:ext cx="4431792" cy="12196"/>
                          </a:xfrm>
                          <a:custGeom>
                            <a:avLst/>
                            <a:gdLst/>
                            <a:ahLst/>
                            <a:cxnLst/>
                            <a:rect l="0" t="0" r="0" b="0"/>
                            <a:pathLst>
                              <a:path w="4431792" h="12196">
                                <a:moveTo>
                                  <a:pt x="0" y="6098"/>
                                </a:moveTo>
                                <a:lnTo>
                                  <a:pt x="44317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A4DC66" id="Group 79014" o:spid="_x0000_s1026" style="width:348.95pt;height:.95pt;mso-position-horizontal-relative:char;mso-position-vertical-relative:line" coordsize="443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">
                <v:shape id="Shape 79013" o:spid="_x0000_s1027" style="position:absolute;width:44317;height:121;visibility:visible;mso-wrap-style:square;v-text-anchor:top" coordsize="44317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" path="m,6098r4431792,e" filled="f" strokeweight=".33878mm">
                  <v:stroke miterlimit="1" joinstyle="miter"/>
                  <v:path arrowok="t" textboxrect="0,0,4431792,12196"/>
                </v:shape>
                <w10:anchorlock/>
              </v:group>
            </w:pict>
          </mc:Fallback>
        </mc:AlternateContent>
      </w:r>
    </w:p>
    <w:p w14:paraId="1B7B65AA" w14:textId="77777777" w:rsidR="007C0CD2" w:rsidRPr="003D4F50" w:rsidRDefault="007C0CD2" w:rsidP="007C0CD2">
      <w:pPr>
        <w:spacing w:after="434"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7F7EF51" w14:textId="77777777" w:rsidR="007C0CD2" w:rsidRPr="003D4F50" w:rsidRDefault="007C0CD2" w:rsidP="007C0CD2">
      <w:pPr>
        <w:spacing w:after="16" w:line="259" w:lineRule="auto"/>
        <w:ind w:left="5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9806375" wp14:editId="1D7437A1">
                <wp:extent cx="4520184" cy="12195"/>
                <wp:effectExtent l="0" t="0" r="0" b="0"/>
                <wp:docPr id="79016" name="Group 79016"/>
                <wp:cNvGraphicFramePr/>
                <a:graphic xmlns:a="http://schemas.openxmlformats.org/drawingml/2006/main">
                  <a:graphicData uri="http://schemas.microsoft.com/office/word/2010/wordprocessingGroup">
                    <wpg:wgp>
                      <wpg:cNvGrpSpPr/>
                      <wpg:grpSpPr>
                        <a:xfrm>
                          <a:off x="0" y="0"/>
                          <a:ext cx="4520184" cy="12195"/>
                          <a:chOff x="0" y="0"/>
                          <a:chExt cx="4520184" cy="12195"/>
                        </a:xfrm>
                      </wpg:grpSpPr>
                      <wps:wsp>
                        <wps:cNvPr id="79015" name="Shape 79015"/>
                        <wps:cNvSpPr/>
                        <wps:spPr>
                          <a:xfrm>
                            <a:off x="0" y="0"/>
                            <a:ext cx="4520184" cy="12195"/>
                          </a:xfrm>
                          <a:custGeom>
                            <a:avLst/>
                            <a:gdLst/>
                            <a:ahLst/>
                            <a:cxnLst/>
                            <a:rect l="0" t="0" r="0" b="0"/>
                            <a:pathLst>
                              <a:path w="4520184" h="12195">
                                <a:moveTo>
                                  <a:pt x="0" y="6098"/>
                                </a:moveTo>
                                <a:lnTo>
                                  <a:pt x="4520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0B5277" id="Group 79016" o:spid="_x0000_s1026" style="width:355.9pt;height:.95pt;mso-position-horizontal-relative:char;mso-position-vertical-relative:line" coordsize="45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">
                <v:shape id="Shape 79015" o:spid="_x0000_s1027" style="position:absolute;width:45201;height:121;visibility:visible;mso-wrap-style:square;v-text-anchor:top" coordsize="45201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" path="m,6098r4520184,e" filled="f" strokeweight=".33875mm">
                  <v:stroke miterlimit="1" joinstyle="miter"/>
                  <v:path arrowok="t" textboxrect="0,0,4520184,12195"/>
                </v:shape>
                <w10:anchorlock/>
              </v:group>
            </w:pict>
          </mc:Fallback>
        </mc:AlternateContent>
      </w:r>
    </w:p>
    <w:p w14:paraId="2DA4D7F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27FEA50E" w14:textId="77777777" w:rsidR="007C0CD2" w:rsidRPr="003D4F50" w:rsidRDefault="007C0CD2" w:rsidP="00605821">
      <w:pPr>
        <w:pStyle w:val="Heading1"/>
        <w:rPr>
          <w:rFonts w:asciiTheme="minorHAnsi" w:hAnsiTheme="minorHAnsi" w:cstheme="minorHAnsi"/>
        </w:rPr>
      </w:pPr>
      <w:bookmarkStart w:id="37" w:name="_Toc498506921"/>
      <w:bookmarkStart w:id="38" w:name="_Toc74902882"/>
      <w:r w:rsidRPr="003D4F50">
        <w:rPr>
          <w:rFonts w:asciiTheme="minorHAnsi" w:hAnsiTheme="minorHAnsi" w:cstheme="minorHAnsi"/>
        </w:rPr>
        <w:lastRenderedPageBreak/>
        <w:t>ATTACHMENT D TEXAS CORPORATE FRANCHISE TAX CERTIFICATION</w:t>
      </w:r>
      <w:bookmarkEnd w:id="37"/>
      <w:bookmarkEnd w:id="38"/>
    </w:p>
    <w:p w14:paraId="6F0EE100" w14:textId="77777777" w:rsidR="007C0CD2" w:rsidRPr="003D4F50" w:rsidRDefault="007C0CD2" w:rsidP="007C0CD2">
      <w:pPr>
        <w:spacing w:after="212" w:line="259" w:lineRule="auto"/>
        <w:ind w:left="82" w:right="-113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E86D0D7" wp14:editId="6506882B">
                <wp:extent cx="6696456" cy="18294"/>
                <wp:effectExtent l="0" t="0" r="0" b="0"/>
                <wp:docPr id="79020" name="Group 79020"/>
                <wp:cNvGraphicFramePr/>
                <a:graphic xmlns:a="http://schemas.openxmlformats.org/drawingml/2006/main">
                  <a:graphicData uri="http://schemas.microsoft.com/office/word/2010/wordprocessingGroup">
                    <wpg:wgp>
                      <wpg:cNvGrpSpPr/>
                      <wpg:grpSpPr>
                        <a:xfrm>
                          <a:off x="0" y="0"/>
                          <a:ext cx="6696456" cy="18294"/>
                          <a:chOff x="0" y="0"/>
                          <a:chExt cx="6696456" cy="18294"/>
                        </a:xfrm>
                      </wpg:grpSpPr>
                      <wps:wsp>
                        <wps:cNvPr id="79019" name="Shape 79019"/>
                        <wps:cNvSpPr/>
                        <wps:spPr>
                          <a:xfrm>
                            <a:off x="0" y="0"/>
                            <a:ext cx="6696456" cy="18294"/>
                          </a:xfrm>
                          <a:custGeom>
                            <a:avLst/>
                            <a:gdLst/>
                            <a:ahLst/>
                            <a:cxnLst/>
                            <a:rect l="0" t="0" r="0" b="0"/>
                            <a:pathLst>
                              <a:path w="6696456" h="18294">
                                <a:moveTo>
                                  <a:pt x="0" y="9147"/>
                                </a:moveTo>
                                <a:lnTo>
                                  <a:pt x="6696456"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BA78A4" id="Group 79020" o:spid="_x0000_s1026" style="width:527.3pt;height:1.45pt;mso-position-horizontal-relative:char;mso-position-vertical-relative:line" coordsize="669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">
                <v:shape id="Shape 79019" o:spid="_x0000_s1027" style="position:absolute;width:66964;height:182;visibility:visible;mso-wrap-style:square;v-text-anchor:top" coordsize="6696456,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" path="m,9147r6696456,e" filled="f" strokeweight=".50817mm">
                  <v:stroke miterlimit="1" joinstyle="miter"/>
                  <v:path arrowok="t" textboxrect="0,0,6696456,18294"/>
                </v:shape>
                <w10:anchorlock/>
              </v:group>
            </w:pict>
          </mc:Fallback>
        </mc:AlternateContent>
      </w:r>
    </w:p>
    <w:p w14:paraId="28DAB1D1" w14:textId="77777777" w:rsidR="007C0CD2" w:rsidRPr="003D4F50" w:rsidRDefault="007C0CD2" w:rsidP="007C0CD2">
      <w:pPr>
        <w:ind w:left="28" w:right="14"/>
        <w:rPr>
          <w:rFonts w:asciiTheme="minorHAnsi" w:hAnsiTheme="minorHAnsi" w:cstheme="minorHAnsi"/>
          <w:sz w:val="24"/>
          <w:szCs w:val="24"/>
        </w:rPr>
      </w:pPr>
      <w:r w:rsidRPr="003D4F50">
        <w:rPr>
          <w:rFonts w:asciiTheme="minorHAnsi" w:hAnsiTheme="minorHAnsi" w:cstheme="minorHAnsi"/>
          <w:sz w:val="24"/>
          <w:szCs w:val="24"/>
        </w:rPr>
        <w:t xml:space="preserve">Pursuant to Article 2.45, Texas Business Corporation Act, state agencies may not contract with a for-profit corporation that is delinquent in making state franchise tax payments. The following certification that the corporation </w:t>
      </w:r>
      <w:proofErr w:type="gramStart"/>
      <w:r w:rsidRPr="003D4F50">
        <w:rPr>
          <w:rFonts w:asciiTheme="minorHAnsi" w:hAnsiTheme="minorHAnsi" w:cstheme="minorHAnsi"/>
          <w:sz w:val="24"/>
          <w:szCs w:val="24"/>
        </w:rPr>
        <w:t>entering into</w:t>
      </w:r>
      <w:proofErr w:type="gramEnd"/>
      <w:r w:rsidRPr="003D4F50">
        <w:rPr>
          <w:rFonts w:asciiTheme="minorHAnsi" w:hAnsiTheme="minorHAnsi" w:cstheme="minorHAnsi"/>
          <w:sz w:val="24"/>
          <w:szCs w:val="24"/>
        </w:rPr>
        <w:t xml:space="preserve"> this contract is current in its franchise taxes must be signed by the individual on Form 203, Corporate Board of Directors Resolution, to sign the contract for the corporation.</w:t>
      </w:r>
    </w:p>
    <w:p w14:paraId="68E4594B" w14:textId="77777777" w:rsidR="007C0CD2" w:rsidRPr="003D4F50" w:rsidRDefault="007C0CD2" w:rsidP="007C0CD2">
      <w:pPr>
        <w:spacing w:after="338" w:line="259" w:lineRule="auto"/>
        <w:ind w:left="67" w:right="-1128"/>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6A2BF13" wp14:editId="6C89137E">
                <wp:extent cx="6702552" cy="15245"/>
                <wp:effectExtent l="0" t="0" r="0" b="0"/>
                <wp:docPr id="79022" name="Group 79022"/>
                <wp:cNvGraphicFramePr/>
                <a:graphic xmlns:a="http://schemas.openxmlformats.org/drawingml/2006/main">
                  <a:graphicData uri="http://schemas.microsoft.com/office/word/2010/wordprocessingGroup">
                    <wpg:wgp>
                      <wpg:cNvGrpSpPr/>
                      <wpg:grpSpPr>
                        <a:xfrm>
                          <a:off x="0" y="0"/>
                          <a:ext cx="6702552" cy="15245"/>
                          <a:chOff x="0" y="0"/>
                          <a:chExt cx="6702552" cy="15245"/>
                        </a:xfrm>
                      </wpg:grpSpPr>
                      <wps:wsp>
                        <wps:cNvPr id="79021" name="Shape 79021"/>
                        <wps:cNvSpPr/>
                        <wps:spPr>
                          <a:xfrm>
                            <a:off x="0" y="0"/>
                            <a:ext cx="6702552" cy="15245"/>
                          </a:xfrm>
                          <a:custGeom>
                            <a:avLst/>
                            <a:gdLst/>
                            <a:ahLst/>
                            <a:cxnLst/>
                            <a:rect l="0" t="0" r="0" b="0"/>
                            <a:pathLst>
                              <a:path w="6702552" h="15245">
                                <a:moveTo>
                                  <a:pt x="0" y="7622"/>
                                </a:moveTo>
                                <a:lnTo>
                                  <a:pt x="670255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356EDC" id="Group 79022" o:spid="_x0000_s1026" style="width:527.75pt;height:1.2pt;mso-position-horizontal-relative:char;mso-position-vertical-relative:line" coordsize="670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">
                <v:shape id="Shape 79021" o:spid="_x0000_s1027" style="position:absolute;width:67025;height:152;visibility:visible;mso-wrap-style:square;v-text-anchor:top" coordsize="670255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" path="m,7622r6702552,e" filled="f" strokeweight=".42347mm">
                  <v:stroke miterlimit="1" joinstyle="miter"/>
                  <v:path arrowok="t" textboxrect="0,0,6702552,15245"/>
                </v:shape>
                <w10:anchorlock/>
              </v:group>
            </w:pict>
          </mc:Fallback>
        </mc:AlternateContent>
      </w:r>
    </w:p>
    <w:p w14:paraId="1B427F32" w14:textId="77777777" w:rsidR="007C0CD2" w:rsidRPr="003D4F50" w:rsidRDefault="007C0CD2" w:rsidP="007C0CD2">
      <w:pPr>
        <w:spacing w:after="198"/>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611658AF" w14:textId="77777777" w:rsidR="007C0CD2" w:rsidRPr="003D4F50" w:rsidRDefault="007C0CD2" w:rsidP="007C0CD2">
      <w:pPr>
        <w:spacing w:after="291"/>
        <w:ind w:left="28" w:right="14"/>
        <w:rPr>
          <w:rFonts w:asciiTheme="minorHAnsi" w:hAnsiTheme="minorHAnsi" w:cstheme="minorHAnsi"/>
          <w:sz w:val="24"/>
          <w:szCs w:val="24"/>
        </w:rPr>
      </w:pPr>
      <w:r w:rsidRPr="003D4F50">
        <w:rPr>
          <w:rFonts w:asciiTheme="minorHAnsi" w:hAnsiTheme="minorHAnsi" w:cstheme="minorHAnsi"/>
          <w:sz w:val="24"/>
          <w:szCs w:val="24"/>
        </w:rPr>
        <w:t>Indicate the certification that applies to your corporation:</w:t>
      </w:r>
    </w:p>
    <w:p w14:paraId="31552245"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61BDAF93" wp14:editId="45057C55">
            <wp:extent cx="521208" cy="18293"/>
            <wp:effectExtent l="0" t="0" r="0" b="0"/>
            <wp:docPr id="38740" name="Picture 38740"/>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6"/>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 xml:space="preserve"> </w:t>
      </w:r>
      <w:r w:rsidRPr="003D4F50">
        <w:rPr>
          <w:rFonts w:asciiTheme="minorHAnsi" w:hAnsiTheme="minorHAnsi" w:cstheme="minorHAnsi"/>
          <w:sz w:val="24"/>
          <w:szCs w:val="24"/>
        </w:rPr>
        <w:tab/>
        <w:t>The Corporation is a for-profit corporation and certifies that it is not delinquent in its franchise tax payments to the State of Texas.</w:t>
      </w:r>
    </w:p>
    <w:p w14:paraId="2A106BBD" w14:textId="77777777" w:rsidR="007C0CD2" w:rsidRPr="003D4F50" w:rsidRDefault="007C0CD2" w:rsidP="007C0CD2">
      <w:pPr>
        <w:spacing w:after="247"/>
        <w:ind w:left="1482" w:right="14" w:hanging="1454"/>
        <w:rPr>
          <w:rFonts w:asciiTheme="minorHAnsi" w:hAnsiTheme="minorHAnsi" w:cstheme="minorHAnsi"/>
          <w:sz w:val="24"/>
          <w:szCs w:val="24"/>
        </w:rPr>
      </w:pPr>
    </w:p>
    <w:p w14:paraId="5301EDC0" w14:textId="77777777" w:rsidR="007C0CD2" w:rsidRPr="003D4F50" w:rsidRDefault="007C0CD2" w:rsidP="007C0CD2">
      <w:pPr>
        <w:spacing w:after="247"/>
        <w:ind w:left="1482" w:right="14" w:hanging="145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E7FB239" wp14:editId="03E543C0">
            <wp:extent cx="521208" cy="1829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8740" name="Picture 38740"/>
                    <pic:cNvPicPr/>
                  </pic:nvPicPr>
                  <pic:blipFill>
                    <a:blip r:embed="rId16"/>
                    <a:stretch>
                      <a:fillRect/>
                    </a:stretch>
                  </pic:blipFill>
                  <pic:spPr>
                    <a:xfrm>
                      <a:off x="0" y="0"/>
                      <a:ext cx="521208" cy="18293"/>
                    </a:xfrm>
                    <a:prstGeom prst="rect">
                      <a:avLst/>
                    </a:prstGeom>
                  </pic:spPr>
                </pic:pic>
              </a:graphicData>
            </a:graphic>
          </wp:inline>
        </w:drawing>
      </w:r>
      <w:r w:rsidRPr="003D4F50">
        <w:rPr>
          <w:rFonts w:asciiTheme="minorHAnsi" w:hAnsiTheme="minorHAnsi" w:cstheme="minorHAnsi"/>
          <w:sz w:val="24"/>
          <w:szCs w:val="24"/>
        </w:rPr>
        <w:tab/>
        <w:t>The Corporation is a for-profit corporation and certified that it is not delinquent in its franchise tax payments to the State of Texas.</w:t>
      </w:r>
    </w:p>
    <w:p w14:paraId="0C0AD285" w14:textId="77777777" w:rsidR="007C0CD2" w:rsidRPr="003D4F50" w:rsidRDefault="007C0CD2" w:rsidP="007C0CD2">
      <w:pPr>
        <w:spacing w:line="259" w:lineRule="auto"/>
        <w:ind w:left="24"/>
        <w:rPr>
          <w:rFonts w:asciiTheme="minorHAnsi" w:hAnsiTheme="minorHAnsi" w:cstheme="minorHAnsi"/>
          <w:sz w:val="24"/>
          <w:szCs w:val="24"/>
        </w:rPr>
      </w:pPr>
    </w:p>
    <w:p w14:paraId="163ADDC9" w14:textId="77777777" w:rsidR="007C0CD2" w:rsidRPr="003D4F50" w:rsidRDefault="007C0CD2" w:rsidP="007C0CD2">
      <w:pPr>
        <w:spacing w:line="259" w:lineRule="auto"/>
        <w:ind w:left="24"/>
        <w:rPr>
          <w:rFonts w:asciiTheme="minorHAnsi" w:hAnsiTheme="minorHAnsi" w:cstheme="minorHAnsi"/>
          <w:sz w:val="24"/>
          <w:szCs w:val="24"/>
        </w:rPr>
      </w:pPr>
    </w:p>
    <w:p w14:paraId="6B5B1499" w14:textId="77777777" w:rsidR="007C0CD2" w:rsidRPr="003D4F50" w:rsidRDefault="007C0CD2" w:rsidP="007C0CD2">
      <w:pPr>
        <w:spacing w:line="259" w:lineRule="auto"/>
        <w:ind w:left="2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0D64C6CA" wp14:editId="6E2AE309">
            <wp:extent cx="4983480" cy="30489"/>
            <wp:effectExtent l="0" t="0" r="0" b="0"/>
            <wp:docPr id="79017" name="Picture 79017"/>
            <wp:cNvGraphicFramePr/>
            <a:graphic xmlns:a="http://schemas.openxmlformats.org/drawingml/2006/main">
              <a:graphicData uri="http://schemas.openxmlformats.org/drawingml/2006/picture">
                <pic:pic xmlns:pic="http://schemas.openxmlformats.org/drawingml/2006/picture">
                  <pic:nvPicPr>
                    <pic:cNvPr id="79017" name="Picture 79017"/>
                    <pic:cNvPicPr/>
                  </pic:nvPicPr>
                  <pic:blipFill>
                    <a:blip r:embed="rId17"/>
                    <a:stretch>
                      <a:fillRect/>
                    </a:stretch>
                  </pic:blipFill>
                  <pic:spPr>
                    <a:xfrm>
                      <a:off x="0" y="0"/>
                      <a:ext cx="4983480" cy="30489"/>
                    </a:xfrm>
                    <a:prstGeom prst="rect">
                      <a:avLst/>
                    </a:prstGeom>
                  </pic:spPr>
                </pic:pic>
              </a:graphicData>
            </a:graphic>
          </wp:inline>
        </w:drawing>
      </w:r>
    </w:p>
    <w:p w14:paraId="203234B5" w14:textId="77777777" w:rsidR="007C0CD2" w:rsidRPr="003D4F50" w:rsidRDefault="007C0CD2" w:rsidP="007C0CD2">
      <w:pPr>
        <w:rPr>
          <w:rFonts w:asciiTheme="minorHAnsi" w:hAnsiTheme="minorHAnsi" w:cstheme="minorHAnsi"/>
          <w:sz w:val="24"/>
          <w:szCs w:val="24"/>
        </w:rPr>
        <w:sectPr w:rsidR="007C0CD2" w:rsidRPr="003D4F50">
          <w:headerReference w:type="even" r:id="rId18"/>
          <w:footerReference w:type="even" r:id="rId19"/>
          <w:footerReference w:type="default" r:id="rId20"/>
          <w:headerReference w:type="first" r:id="rId21"/>
          <w:footerReference w:type="first" r:id="rId22"/>
          <w:pgSz w:w="12240" w:h="15840"/>
          <w:pgMar w:top="1451" w:right="1358" w:bottom="1688" w:left="1387" w:header="720" w:footer="975" w:gutter="0"/>
          <w:cols w:space="720"/>
          <w:titlePg/>
        </w:sectPr>
      </w:pPr>
    </w:p>
    <w:p w14:paraId="411CD8CC" w14:textId="77777777" w:rsidR="007C0CD2" w:rsidRPr="003D4F50" w:rsidRDefault="007C0CD2" w:rsidP="007C0CD2">
      <w:pPr>
        <w:tabs>
          <w:tab w:val="right" w:pos="5323"/>
        </w:tabs>
        <w:spacing w:after="154" w:line="265" w:lineRule="auto"/>
        <w:rPr>
          <w:rFonts w:asciiTheme="minorHAnsi" w:hAnsiTheme="minorHAnsi" w:cstheme="minorHAnsi"/>
          <w:sz w:val="24"/>
          <w:szCs w:val="24"/>
        </w:rPr>
      </w:pPr>
      <w:r w:rsidRPr="003D4F50">
        <w:rPr>
          <w:rFonts w:asciiTheme="minorHAnsi" w:hAnsiTheme="minorHAnsi" w:cstheme="minorHAnsi"/>
          <w:sz w:val="24"/>
          <w:szCs w:val="24"/>
        </w:rPr>
        <w:t>Signature</w:t>
      </w:r>
      <w:r w:rsidRPr="003D4F50">
        <w:rPr>
          <w:rFonts w:asciiTheme="minorHAnsi" w:hAnsiTheme="minorHAnsi" w:cstheme="minorHAnsi"/>
          <w:sz w:val="24"/>
          <w:szCs w:val="24"/>
        </w:rPr>
        <w:tab/>
        <w:t>Date</w:t>
      </w:r>
    </w:p>
    <w:p w14:paraId="0AB5EA2C" w14:textId="77777777" w:rsidR="007C0CD2" w:rsidRPr="003D4F50" w:rsidRDefault="007C0CD2" w:rsidP="007C0CD2">
      <w:pPr>
        <w:spacing w:after="43" w:line="259" w:lineRule="auto"/>
        <w:ind w:left="-10"/>
        <w:rPr>
          <w:rFonts w:asciiTheme="minorHAnsi" w:hAnsiTheme="minorHAnsi" w:cstheme="minorHAnsi"/>
          <w:sz w:val="24"/>
          <w:szCs w:val="24"/>
        </w:rPr>
      </w:pPr>
    </w:p>
    <w:p w14:paraId="7FE54836" w14:textId="77777777" w:rsidR="007C0CD2" w:rsidRPr="003D4F50" w:rsidRDefault="007C0CD2" w:rsidP="007C0CD2">
      <w:pPr>
        <w:spacing w:after="3" w:line="265" w:lineRule="auto"/>
        <w:ind w:left="14" w:right="4"/>
        <w:rPr>
          <w:rFonts w:asciiTheme="minorHAnsi" w:hAnsiTheme="minorHAnsi" w:cstheme="minorHAnsi"/>
          <w:sz w:val="24"/>
          <w:szCs w:val="24"/>
        </w:rPr>
      </w:pPr>
    </w:p>
    <w:p w14:paraId="1A104298"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7E54BE30" wp14:editId="14112343">
                <wp:extent cx="2054352" cy="15244"/>
                <wp:effectExtent l="0" t="0" r="0" b="0"/>
                <wp:docPr id="79024" name="Group 79024"/>
                <wp:cNvGraphicFramePr/>
                <a:graphic xmlns:a="http://schemas.openxmlformats.org/drawingml/2006/main">
                  <a:graphicData uri="http://schemas.microsoft.com/office/word/2010/wordprocessingGroup">
                    <wpg:wgp>
                      <wpg:cNvGrpSpPr/>
                      <wpg:grpSpPr>
                        <a:xfrm>
                          <a:off x="0" y="0"/>
                          <a:ext cx="2054352" cy="15244"/>
                          <a:chOff x="0" y="0"/>
                          <a:chExt cx="2054352" cy="15244"/>
                        </a:xfrm>
                      </wpg:grpSpPr>
                      <wps:wsp>
                        <wps:cNvPr id="79023" name="Shape 79023"/>
                        <wps:cNvSpPr/>
                        <wps:spPr>
                          <a:xfrm>
                            <a:off x="0" y="0"/>
                            <a:ext cx="2054352" cy="15244"/>
                          </a:xfrm>
                          <a:custGeom>
                            <a:avLst/>
                            <a:gdLst/>
                            <a:ahLst/>
                            <a:cxnLst/>
                            <a:rect l="0" t="0" r="0" b="0"/>
                            <a:pathLst>
                              <a:path w="2054352" h="15244">
                                <a:moveTo>
                                  <a:pt x="0" y="7622"/>
                                </a:moveTo>
                                <a:lnTo>
                                  <a:pt x="20543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5CB038E" id="Group 79024" o:spid="_x0000_s1026" style="width:161.75pt;height:1.2pt;mso-position-horizontal-relative:char;mso-position-vertical-relative:line" coordsize="2054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">
                <v:shape id="Shape 79023" o:spid="_x0000_s1027" style="position:absolute;width:20543;height:152;visibility:visible;mso-wrap-style:square;v-text-anchor:top" coordsize="20543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" path="m,7622r2054352,e" filled="f" strokeweight=".42344mm">
                  <v:stroke miterlimit="1" joinstyle="miter"/>
                  <v:path arrowok="t" textboxrect="0,0,2054352,15244"/>
                </v:shape>
                <w10:anchorlock/>
              </v:group>
            </w:pict>
          </mc:Fallback>
        </mc:AlternateContent>
      </w:r>
    </w:p>
    <w:p w14:paraId="7CD7882C"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p>
    <w:p w14:paraId="739000B5" w14:textId="77777777" w:rsidR="007C0CD2" w:rsidRPr="003D4F50" w:rsidRDefault="007C0CD2" w:rsidP="007C0CD2">
      <w:pPr>
        <w:rPr>
          <w:rFonts w:asciiTheme="minorHAnsi" w:hAnsiTheme="minorHAnsi" w:cstheme="minorHAnsi"/>
          <w:sz w:val="24"/>
          <w:szCs w:val="24"/>
        </w:rPr>
        <w:sectPr w:rsidR="007C0CD2" w:rsidRPr="003D4F50">
          <w:type w:val="continuous"/>
          <w:pgSz w:w="12240" w:h="15840"/>
          <w:pgMar w:top="1451" w:right="5506" w:bottom="5841" w:left="1411" w:header="720" w:footer="720" w:gutter="0"/>
          <w:cols w:space="720"/>
        </w:sectPr>
      </w:pPr>
    </w:p>
    <w:p w14:paraId="7678225A" w14:textId="77777777" w:rsidR="007C0CD2" w:rsidRPr="003D4F50" w:rsidRDefault="007C0CD2" w:rsidP="00605821">
      <w:pPr>
        <w:pStyle w:val="Heading1"/>
        <w:rPr>
          <w:rFonts w:asciiTheme="minorHAnsi" w:hAnsiTheme="minorHAnsi" w:cstheme="minorHAnsi"/>
        </w:rPr>
      </w:pPr>
      <w:bookmarkStart w:id="39" w:name="_Toc498506922"/>
      <w:bookmarkStart w:id="40" w:name="_Toc74902883"/>
      <w:r w:rsidRPr="003D4F50">
        <w:rPr>
          <w:rFonts w:asciiTheme="minorHAnsi" w:hAnsiTheme="minorHAnsi" w:cstheme="minorHAnsi"/>
        </w:rPr>
        <w:lastRenderedPageBreak/>
        <w:t>ATTACHMENT E STATE ASSESSMENT CERTIFICATION</w:t>
      </w:r>
      <w:bookmarkEnd w:id="39"/>
      <w:bookmarkEnd w:id="40"/>
    </w:p>
    <w:p w14:paraId="79CAC79C" w14:textId="77777777" w:rsidR="007C0CD2" w:rsidRPr="003D4F50" w:rsidRDefault="007C0CD2" w:rsidP="007C0CD2">
      <w:pPr>
        <w:rPr>
          <w:rFonts w:asciiTheme="minorHAnsi" w:hAnsiTheme="minorHAnsi" w:cstheme="minorHAnsi"/>
          <w:sz w:val="24"/>
          <w:szCs w:val="24"/>
        </w:rPr>
      </w:pPr>
    </w:p>
    <w:p w14:paraId="7358A1AE" w14:textId="77777777" w:rsidR="007C0CD2" w:rsidRPr="003D4F50" w:rsidRDefault="007C0CD2" w:rsidP="007C0CD2">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The undersigned authorized representative of the firm or individual contracting herein certifies that the following indicated statement is true and correct and that the undersigned understands making a false statement is a material breach of contract and is grounds for contract cancellation.</w:t>
      </w:r>
    </w:p>
    <w:p w14:paraId="2A3F93B6" w14:textId="77777777" w:rsidR="007C0CD2" w:rsidRPr="003D4F50" w:rsidRDefault="007C0CD2" w:rsidP="007C0CD2">
      <w:pPr>
        <w:spacing w:after="251"/>
        <w:ind w:left="28" w:right="14"/>
        <w:rPr>
          <w:rFonts w:asciiTheme="minorHAnsi" w:hAnsiTheme="minorHAnsi" w:cstheme="minorHAnsi"/>
          <w:sz w:val="24"/>
          <w:szCs w:val="24"/>
        </w:rPr>
      </w:pPr>
      <w:r w:rsidRPr="003D4F50">
        <w:rPr>
          <w:rFonts w:asciiTheme="minorHAnsi" w:hAnsiTheme="minorHAnsi" w:cstheme="minorHAnsi"/>
          <w:sz w:val="24"/>
          <w:szCs w:val="24"/>
        </w:rPr>
        <w:t>The firm or individual certifies that:</w:t>
      </w:r>
    </w:p>
    <w:p w14:paraId="64127E90" w14:textId="77777777" w:rsidR="007C0CD2" w:rsidRPr="003D4F50" w:rsidRDefault="007C0CD2" w:rsidP="007C0CD2">
      <w:pPr>
        <w:spacing w:after="259" w:line="265" w:lineRule="auto"/>
        <w:ind w:left="1440" w:right="4"/>
        <w:rPr>
          <w:rFonts w:asciiTheme="minorHAnsi" w:hAnsiTheme="minorHAnsi" w:cstheme="minorHAnsi"/>
          <w:sz w:val="24"/>
          <w:szCs w:val="24"/>
        </w:rPr>
      </w:pPr>
      <w:r w:rsidRPr="003D4F50">
        <w:rPr>
          <w:rFonts w:asciiTheme="minorHAnsi" w:hAnsiTheme="minorHAnsi" w:cstheme="minorHAnsi"/>
          <w:noProof/>
          <w:sz w:val="24"/>
          <w:szCs w:val="24"/>
        </w:rPr>
        <w:drawing>
          <wp:inline distT="0" distB="0" distL="0" distR="0" wp14:anchorId="70828380" wp14:editId="59FBAE40">
            <wp:extent cx="429260" cy="1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3D4F50">
        <w:rPr>
          <w:rFonts w:asciiTheme="minorHAnsi" w:hAnsiTheme="minorHAnsi" w:cstheme="minorHAnsi"/>
          <w:sz w:val="24"/>
          <w:szCs w:val="24"/>
        </w:rPr>
        <w:t>Is current in Unemployment Insurance taxes, Payday and Child Labor law monetary obligations, and Proprietary School fees and assessments payable to the State of Texas.</w:t>
      </w:r>
    </w:p>
    <w:p w14:paraId="348E4529" w14:textId="77777777" w:rsidR="007C0CD2" w:rsidRPr="003D4F50" w:rsidRDefault="007C0CD2" w:rsidP="007C0CD2">
      <w:pPr>
        <w:spacing w:after="757"/>
        <w:ind w:left="1487" w:right="14" w:hanging="1459"/>
        <w:rPr>
          <w:rFonts w:asciiTheme="minorHAnsi" w:hAnsiTheme="minorHAnsi" w:cstheme="minorHAnsi"/>
          <w:sz w:val="24"/>
          <w:szCs w:val="24"/>
        </w:rPr>
      </w:pPr>
      <w:r w:rsidRPr="003D4F50">
        <w:rPr>
          <w:rFonts w:asciiTheme="minorHAnsi" w:hAnsiTheme="minorHAnsi" w:cstheme="minorHAnsi"/>
          <w:sz w:val="24"/>
          <w:szCs w:val="24"/>
        </w:rPr>
        <w:tab/>
      </w:r>
      <w:r w:rsidRPr="003D4F50">
        <w:rPr>
          <w:rFonts w:asciiTheme="minorHAnsi" w:hAnsiTheme="minorHAnsi" w:cstheme="minorHAnsi"/>
          <w:noProof/>
          <w:sz w:val="24"/>
          <w:szCs w:val="24"/>
        </w:rPr>
        <w:drawing>
          <wp:inline distT="0" distB="0" distL="0" distR="0" wp14:anchorId="2758A4B1" wp14:editId="0EB2F32B">
            <wp:extent cx="429260" cy="1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260" cy="15875"/>
                    </a:xfrm>
                    <a:prstGeom prst="rect">
                      <a:avLst/>
                    </a:prstGeom>
                    <a:noFill/>
                    <a:ln>
                      <a:noFill/>
                    </a:ln>
                  </pic:spPr>
                </pic:pic>
              </a:graphicData>
            </a:graphic>
          </wp:inline>
        </w:drawing>
      </w:r>
      <w:r w:rsidRPr="003D4F50">
        <w:rPr>
          <w:rFonts w:asciiTheme="minorHAnsi" w:hAnsiTheme="minorHAnsi" w:cstheme="minorHAnsi"/>
          <w:sz w:val="24"/>
          <w:szCs w:val="24"/>
        </w:rPr>
        <w:t xml:space="preserve">Has no outstanding Unemployment Insurance overpayment balance payable to the State of </w:t>
      </w:r>
      <w:proofErr w:type="gramStart"/>
      <w:r w:rsidRPr="003D4F50">
        <w:rPr>
          <w:rFonts w:asciiTheme="minorHAnsi" w:hAnsiTheme="minorHAnsi" w:cstheme="minorHAnsi"/>
          <w:sz w:val="24"/>
          <w:szCs w:val="24"/>
        </w:rPr>
        <w:t>Texas.</w:t>
      </w:r>
      <w:proofErr w:type="gramEnd"/>
    </w:p>
    <w:p w14:paraId="5100107B" w14:textId="77777777" w:rsidR="007C0CD2" w:rsidRPr="003D4F50" w:rsidRDefault="007C0CD2" w:rsidP="007C0CD2">
      <w:pPr>
        <w:spacing w:after="757"/>
        <w:ind w:left="1487" w:right="14" w:hanging="1459"/>
        <w:rPr>
          <w:rFonts w:asciiTheme="minorHAnsi" w:hAnsiTheme="minorHAnsi" w:cstheme="minorHAnsi"/>
          <w:sz w:val="24"/>
          <w:szCs w:val="24"/>
        </w:rPr>
      </w:pPr>
    </w:p>
    <w:p w14:paraId="0A852FAE" w14:textId="77777777" w:rsidR="007C0CD2" w:rsidRPr="003D4F50" w:rsidRDefault="007C0CD2" w:rsidP="007C0CD2">
      <w:pPr>
        <w:spacing w:after="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2277C6F" wp14:editId="3FDD7090">
                <wp:extent cx="4602481" cy="15244"/>
                <wp:effectExtent l="0" t="0" r="0" b="0"/>
                <wp:docPr id="79026" name="Group 79026"/>
                <wp:cNvGraphicFramePr/>
                <a:graphic xmlns:a="http://schemas.openxmlformats.org/drawingml/2006/main">
                  <a:graphicData uri="http://schemas.microsoft.com/office/word/2010/wordprocessingGroup">
                    <wpg:wgp>
                      <wpg:cNvGrpSpPr/>
                      <wpg:grpSpPr>
                        <a:xfrm>
                          <a:off x="0" y="0"/>
                          <a:ext cx="4602481" cy="15244"/>
                          <a:chOff x="0" y="0"/>
                          <a:chExt cx="4602481" cy="15244"/>
                        </a:xfrm>
                      </wpg:grpSpPr>
                      <wps:wsp>
                        <wps:cNvPr id="79025" name="Shape 79025"/>
                        <wps:cNvSpPr/>
                        <wps:spPr>
                          <a:xfrm>
                            <a:off x="0" y="0"/>
                            <a:ext cx="4602481" cy="15244"/>
                          </a:xfrm>
                          <a:custGeom>
                            <a:avLst/>
                            <a:gdLst/>
                            <a:ahLst/>
                            <a:cxnLst/>
                            <a:rect l="0" t="0" r="0" b="0"/>
                            <a:pathLst>
                              <a:path w="4602481" h="15244">
                                <a:moveTo>
                                  <a:pt x="0" y="7622"/>
                                </a:moveTo>
                                <a:lnTo>
                                  <a:pt x="4602481"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65797B" id="Group 79026" o:spid="_x0000_s1026" style="width:362.4pt;height:1.2pt;mso-position-horizontal-relative:char;mso-position-vertical-relative:line" coordsize="46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">
                <v:shape id="Shape 79025" o:spid="_x0000_s1027" style="position:absolute;width:46024;height:152;visibility:visible;mso-wrap-style:square;v-text-anchor:top" coordsize="4602481,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" path="m,7622r4602481,e" filled="f" strokeweight=".42344mm">
                  <v:stroke miterlimit="1" joinstyle="miter"/>
                  <v:path arrowok="t" textboxrect="0,0,4602481,15244"/>
                </v:shape>
                <w10:anchorlock/>
              </v:group>
            </w:pict>
          </mc:Fallback>
        </mc:AlternateContent>
      </w:r>
    </w:p>
    <w:p w14:paraId="3282D664" w14:textId="77777777" w:rsidR="007C0CD2" w:rsidRPr="003D4F50" w:rsidRDefault="007C0CD2" w:rsidP="007C0CD2">
      <w:pPr>
        <w:spacing w:after="155"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60678C4C"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7F7E34DE" w14:textId="77777777" w:rsidR="007C0CD2" w:rsidRPr="003D4F50" w:rsidRDefault="007C0CD2" w:rsidP="007C0CD2">
      <w:pPr>
        <w:spacing w:after="155" w:line="265" w:lineRule="auto"/>
        <w:ind w:left="14" w:right="4"/>
        <w:rPr>
          <w:rFonts w:asciiTheme="minorHAnsi" w:hAnsiTheme="minorHAnsi" w:cstheme="minorHAnsi"/>
          <w:sz w:val="24"/>
          <w:szCs w:val="24"/>
        </w:rPr>
      </w:pPr>
    </w:p>
    <w:p w14:paraId="27BF331E" w14:textId="77777777" w:rsidR="007C0CD2" w:rsidRPr="003D4F50" w:rsidRDefault="007C0CD2" w:rsidP="007C0CD2">
      <w:pPr>
        <w:spacing w:after="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2D340DAC" wp14:editId="40FD434B">
                <wp:extent cx="4690872" cy="15245"/>
                <wp:effectExtent l="0" t="0" r="0" b="0"/>
                <wp:docPr id="79028" name="Group 79028"/>
                <wp:cNvGraphicFramePr/>
                <a:graphic xmlns:a="http://schemas.openxmlformats.org/drawingml/2006/main">
                  <a:graphicData uri="http://schemas.microsoft.com/office/word/2010/wordprocessingGroup">
                    <wpg:wgp>
                      <wpg:cNvGrpSpPr/>
                      <wpg:grpSpPr>
                        <a:xfrm>
                          <a:off x="0" y="0"/>
                          <a:ext cx="4690872" cy="15245"/>
                          <a:chOff x="0" y="0"/>
                          <a:chExt cx="4690872" cy="15245"/>
                        </a:xfrm>
                      </wpg:grpSpPr>
                      <wps:wsp>
                        <wps:cNvPr id="79027" name="Shape 79027"/>
                        <wps:cNvSpPr/>
                        <wps:spPr>
                          <a:xfrm>
                            <a:off x="0" y="0"/>
                            <a:ext cx="4690872" cy="15245"/>
                          </a:xfrm>
                          <a:custGeom>
                            <a:avLst/>
                            <a:gdLst/>
                            <a:ahLst/>
                            <a:cxnLst/>
                            <a:rect l="0" t="0" r="0" b="0"/>
                            <a:pathLst>
                              <a:path w="4690872" h="15245">
                                <a:moveTo>
                                  <a:pt x="0" y="7622"/>
                                </a:moveTo>
                                <a:lnTo>
                                  <a:pt x="46908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7A5B58" id="Group 79028" o:spid="_x0000_s1026" style="width:369.35pt;height:1.2pt;mso-position-horizontal-relative:char;mso-position-vertical-relative:line" coordsize="4690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">
                <v:shape id="Shape 79027" o:spid="_x0000_s1027" style="position:absolute;width:46908;height:152;visibility:visible;mso-wrap-style:square;v-text-anchor:top" coordsize="469087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" path="m,7622r4690872,e" filled="f" strokeweight=".42347mm">
                  <v:stroke miterlimit="1" joinstyle="miter"/>
                  <v:path arrowok="t" textboxrect="0,0,4690872,15245"/>
                </v:shape>
                <w10:anchorlock/>
              </v:group>
            </w:pict>
          </mc:Fallback>
        </mc:AlternateContent>
      </w:r>
    </w:p>
    <w:p w14:paraId="6D18D326" w14:textId="77777777" w:rsidR="007C0CD2" w:rsidRPr="003D4F50" w:rsidRDefault="007C0CD2" w:rsidP="007C0CD2">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Title</w:t>
      </w:r>
      <w:r w:rsidRPr="003D4F50">
        <w:rPr>
          <w:rFonts w:asciiTheme="minorHAnsi" w:hAnsiTheme="minorHAnsi" w:cstheme="minorHAnsi"/>
          <w:sz w:val="24"/>
          <w:szCs w:val="24"/>
        </w:rPr>
        <w:br w:type="page"/>
      </w:r>
    </w:p>
    <w:p w14:paraId="012D600C" w14:textId="2F4C8D13" w:rsidR="007C0CD2" w:rsidRPr="003D4F50" w:rsidRDefault="007C0CD2" w:rsidP="00177A24">
      <w:pPr>
        <w:pStyle w:val="Heading1"/>
        <w:rPr>
          <w:rFonts w:asciiTheme="minorHAnsi" w:hAnsiTheme="minorHAnsi" w:cstheme="minorHAnsi"/>
        </w:rPr>
      </w:pPr>
      <w:bookmarkStart w:id="41" w:name="_Toc498506923"/>
      <w:bookmarkStart w:id="42" w:name="_Toc74902884"/>
      <w:r w:rsidRPr="003D4F50">
        <w:rPr>
          <w:rFonts w:asciiTheme="minorHAnsi" w:hAnsiTheme="minorHAnsi" w:cstheme="minorHAnsi"/>
        </w:rPr>
        <w:lastRenderedPageBreak/>
        <w:t>ATTACHMENT F CERTIFICATION REGARDING CONFLICT OF INTEREST</w:t>
      </w:r>
      <w:bookmarkEnd w:id="41"/>
      <w:bookmarkEnd w:id="42"/>
    </w:p>
    <w:p w14:paraId="44CA60A9"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b/>
        </w:rPr>
        <w:t xml:space="preserve"> </w:t>
      </w:r>
    </w:p>
    <w:p w14:paraId="22EB04FF"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eastAsia="Arial" w:hAnsiTheme="minorHAnsi" w:cstheme="minorHAnsi"/>
        </w:rPr>
        <w:t xml:space="preserve">By signature of this proposal, Proposer covenants and affirms that: </w:t>
      </w:r>
    </w:p>
    <w:p w14:paraId="2D2B6229"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4618938"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employee or paid consultant of the Proposer is a member of the Board, the Executive Director, or an employee of the </w:t>
      </w:r>
      <w:proofErr w:type="gramStart"/>
      <w:r w:rsidRPr="003D4F50">
        <w:rPr>
          <w:rFonts w:asciiTheme="minorHAnsi" w:eastAsia="Arial" w:hAnsiTheme="minorHAnsi" w:cstheme="minorHAnsi"/>
        </w:rPr>
        <w:t>Board;</w:t>
      </w:r>
      <w:proofErr w:type="gramEnd"/>
      <w:r w:rsidRPr="003D4F50">
        <w:rPr>
          <w:rFonts w:asciiTheme="minorHAnsi" w:eastAsia="Arial" w:hAnsiTheme="minorHAnsi" w:cstheme="minorHAnsi"/>
        </w:rPr>
        <w:t xml:space="preserve"> </w:t>
      </w:r>
    </w:p>
    <w:p w14:paraId="5CDA30BD"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98CA531"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or paid consultant of the Proposer is married to a member of the Board, the Executive Director, or an employee of the </w:t>
      </w:r>
      <w:proofErr w:type="gramStart"/>
      <w:r w:rsidRPr="003D4F50">
        <w:rPr>
          <w:rFonts w:asciiTheme="minorHAnsi" w:eastAsia="Arial" w:hAnsiTheme="minorHAnsi" w:cstheme="minorHAnsi"/>
        </w:rPr>
        <w:t>Board;</w:t>
      </w:r>
      <w:proofErr w:type="gramEnd"/>
      <w:r w:rsidRPr="003D4F50">
        <w:rPr>
          <w:rFonts w:asciiTheme="minorHAnsi" w:eastAsia="Arial" w:hAnsiTheme="minorHAnsi" w:cstheme="minorHAnsi"/>
        </w:rPr>
        <w:t xml:space="preserve"> </w:t>
      </w:r>
    </w:p>
    <w:p w14:paraId="63AA1D2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02DE8B2" w14:textId="379C67E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Executive</w:t>
      </w:r>
      <w:r w:rsidR="00520C79" w:rsidRPr="003D4F50">
        <w:rPr>
          <w:rFonts w:asciiTheme="minorHAnsi" w:eastAsia="Arial" w:hAnsiTheme="minorHAnsi" w:cstheme="minorHAnsi"/>
        </w:rPr>
        <w:t xml:space="preserve"> Officer</w:t>
      </w:r>
      <w:r w:rsidRPr="003D4F50">
        <w:rPr>
          <w:rFonts w:asciiTheme="minorHAnsi" w:eastAsia="Arial" w:hAnsiTheme="minorHAnsi" w:cstheme="minorHAnsi"/>
        </w:rPr>
        <w:t xml:space="preserve"> or employee of the Board owns or controls more than a 10 percent interest in the </w:t>
      </w:r>
      <w:proofErr w:type="gramStart"/>
      <w:r w:rsidRPr="003D4F50">
        <w:rPr>
          <w:rFonts w:asciiTheme="minorHAnsi" w:eastAsia="Arial" w:hAnsiTheme="minorHAnsi" w:cstheme="minorHAnsi"/>
        </w:rPr>
        <w:t>Proposer;</w:t>
      </w:r>
      <w:proofErr w:type="gramEnd"/>
      <w:r w:rsidRPr="003D4F50">
        <w:rPr>
          <w:rFonts w:asciiTheme="minorHAnsi" w:eastAsia="Arial" w:hAnsiTheme="minorHAnsi" w:cstheme="minorHAnsi"/>
        </w:rPr>
        <w:t xml:space="preserve"> </w:t>
      </w:r>
    </w:p>
    <w:p w14:paraId="4C44A19F" w14:textId="77777777" w:rsidR="007C0CD2" w:rsidRPr="003D4F50" w:rsidRDefault="007C0CD2" w:rsidP="007C0CD2">
      <w:pPr>
        <w:spacing w:after="4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FF929FF" w14:textId="10BC26DF"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spouse or member of the Board,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is a manager or paid consultant of the </w:t>
      </w:r>
      <w:proofErr w:type="gramStart"/>
      <w:r w:rsidRPr="003D4F50">
        <w:rPr>
          <w:rFonts w:asciiTheme="minorHAnsi" w:eastAsia="Arial" w:hAnsiTheme="minorHAnsi" w:cstheme="minorHAnsi"/>
        </w:rPr>
        <w:t>Proposer;</w:t>
      </w:r>
      <w:proofErr w:type="gramEnd"/>
      <w:r w:rsidRPr="003D4F50">
        <w:rPr>
          <w:rFonts w:asciiTheme="minorHAnsi" w:eastAsia="Arial" w:hAnsiTheme="minorHAnsi" w:cstheme="minorHAnsi"/>
        </w:rPr>
        <w:t xml:space="preserve"> </w:t>
      </w:r>
    </w:p>
    <w:p w14:paraId="14CD28A8"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D9D62D1" w14:textId="721D9862"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w:t>
      </w:r>
      <w:r w:rsidR="00520C79" w:rsidRPr="003D4F50">
        <w:rPr>
          <w:rFonts w:asciiTheme="minorHAnsi" w:eastAsia="Arial" w:hAnsiTheme="minorHAnsi" w:cstheme="minorHAnsi"/>
        </w:rPr>
        <w:t xml:space="preserve">Chief </w:t>
      </w:r>
      <w:r w:rsidRPr="003D4F50">
        <w:rPr>
          <w:rFonts w:asciiTheme="minorHAnsi" w:eastAsia="Arial" w:hAnsiTheme="minorHAnsi" w:cstheme="minorHAnsi"/>
        </w:rPr>
        <w:t xml:space="preserve">Executive </w:t>
      </w:r>
      <w:r w:rsidR="00520C79" w:rsidRPr="003D4F50">
        <w:rPr>
          <w:rFonts w:asciiTheme="minorHAnsi" w:eastAsia="Arial" w:hAnsiTheme="minorHAnsi" w:cstheme="minorHAnsi"/>
        </w:rPr>
        <w:t>Officer</w:t>
      </w:r>
      <w:r w:rsidRPr="003D4F50">
        <w:rPr>
          <w:rFonts w:asciiTheme="minorHAnsi" w:eastAsia="Arial" w:hAnsiTheme="minorHAnsi" w:cstheme="minorHAnsi"/>
        </w:rPr>
        <w:t xml:space="preserve"> or employee of the Board receives compensation from Proposer for lobbying activities as defined in Chapter 305 of the Texas Government </w:t>
      </w:r>
      <w:proofErr w:type="gramStart"/>
      <w:r w:rsidRPr="003D4F50">
        <w:rPr>
          <w:rFonts w:asciiTheme="minorHAnsi" w:eastAsia="Arial" w:hAnsiTheme="minorHAnsi" w:cstheme="minorHAnsi"/>
        </w:rPr>
        <w:t>Code;</w:t>
      </w:r>
      <w:proofErr w:type="gramEnd"/>
      <w:r w:rsidRPr="003D4F50">
        <w:rPr>
          <w:rFonts w:asciiTheme="minorHAnsi" w:eastAsia="Arial" w:hAnsiTheme="minorHAnsi" w:cstheme="minorHAnsi"/>
        </w:rPr>
        <w:t xml:space="preserve"> </w:t>
      </w:r>
    </w:p>
    <w:p w14:paraId="39E49EBA"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2AA2542" w14:textId="77777777" w:rsidR="007C0CD2" w:rsidRPr="003D4F50" w:rsidRDefault="007C0CD2" w:rsidP="006F2E1D">
      <w:pPr>
        <w:numPr>
          <w:ilvl w:val="0"/>
          <w:numId w:val="3"/>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Proposer has disclosed within the Proposal any interest, fact or circumstance which does or may present a potential conflict of </w:t>
      </w:r>
      <w:proofErr w:type="gramStart"/>
      <w:r w:rsidRPr="003D4F50">
        <w:rPr>
          <w:rFonts w:asciiTheme="minorHAnsi" w:eastAsia="Arial" w:hAnsiTheme="minorHAnsi" w:cstheme="minorHAnsi"/>
        </w:rPr>
        <w:t>interest;</w:t>
      </w:r>
      <w:proofErr w:type="gramEnd"/>
      <w:r w:rsidRPr="003D4F50">
        <w:rPr>
          <w:rFonts w:asciiTheme="minorHAnsi" w:eastAsia="Arial" w:hAnsiTheme="minorHAnsi" w:cstheme="minorHAnsi"/>
        </w:rPr>
        <w:t xml:space="preserve"> </w:t>
      </w:r>
    </w:p>
    <w:p w14:paraId="246406BB"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2C62FECA" w14:textId="77777777" w:rsidR="007C0CD2" w:rsidRPr="003D4F50" w:rsidRDefault="007C0CD2" w:rsidP="006F2E1D">
      <w:pPr>
        <w:numPr>
          <w:ilvl w:val="0"/>
          <w:numId w:val="3"/>
        </w:numPr>
        <w:spacing w:after="58" w:line="242" w:lineRule="auto"/>
        <w:ind w:right="793" w:hanging="540"/>
        <w:rPr>
          <w:rFonts w:asciiTheme="minorHAnsi" w:hAnsiTheme="minorHAnsi" w:cstheme="minorHAnsi"/>
        </w:rPr>
      </w:pPr>
      <w:r w:rsidRPr="003D4F50">
        <w:rPr>
          <w:rFonts w:asciiTheme="minorHAnsi" w:eastAsia="Arial" w:hAnsiTheme="minorHAnsi" w:cstheme="minorHAnsi"/>
        </w:rPr>
        <w:t xml:space="preserve">should Proposer fail to abide by the foregoing covenants and affirmations regarding conflict of interest, Proposer shall not be entitled to the recovery of any costs or expenses incurred in relation to any contract with the Board and shall immediately refund to the Board any fees or expenses that may have been paid under the contract and shall further be liable for any other costs incurred or damages sustained by the Board relating to that contract. </w:t>
      </w:r>
    </w:p>
    <w:p w14:paraId="6CD55077"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4E7CD134" w14:textId="77777777" w:rsidR="007C0CD2" w:rsidRPr="003D4F50" w:rsidRDefault="007C0CD2" w:rsidP="007C0CD2">
      <w:pPr>
        <w:tabs>
          <w:tab w:val="center" w:pos="5041"/>
          <w:tab w:val="center" w:pos="7921"/>
          <w:tab w:val="center" w:pos="8642"/>
          <w:tab w:val="center" w:pos="9362"/>
        </w:tabs>
        <w:spacing w:after="50" w:line="249" w:lineRule="auto"/>
        <w:ind w:left="0" w:firstLine="0"/>
        <w:jc w:val="left"/>
        <w:rPr>
          <w:rFonts w:asciiTheme="minorHAnsi" w:hAnsiTheme="minorHAnsi" w:cstheme="minorHAnsi"/>
        </w:rPr>
      </w:pPr>
      <w:r w:rsidRPr="003D4F50">
        <w:rPr>
          <w:rFonts w:asciiTheme="minorHAnsi" w:hAnsiTheme="minorHAnsi" w:cstheme="minorHAnsi"/>
        </w:rPr>
        <w:tab/>
      </w:r>
      <w:r w:rsidRPr="003D4F50">
        <w:rPr>
          <w:rFonts w:asciiTheme="minorHAnsi" w:eastAsia="Arial" w:hAnsiTheme="minorHAnsi" w:cstheme="minorHAnsi"/>
        </w:rPr>
        <w:t xml:space="preserve">Disclosure of Potential Conflict of Interest (Please describe):  </w:t>
      </w:r>
      <w:r w:rsidRPr="003D4F50">
        <w:rPr>
          <w:rFonts w:asciiTheme="minorHAnsi" w:hAnsiTheme="minorHAnsi" w:cstheme="minorHAnsi"/>
          <w:noProof/>
        </w:rPr>
        <mc:AlternateContent>
          <mc:Choice Requires="wpg">
            <w:drawing>
              <wp:inline distT="0" distB="0" distL="0" distR="0" wp14:anchorId="4F0B7CD8" wp14:editId="06C15A31">
                <wp:extent cx="1300226" cy="10668"/>
                <wp:effectExtent l="0" t="0" r="0" b="0"/>
                <wp:docPr id="43362" name="Group 43362"/>
                <wp:cNvGraphicFramePr/>
                <a:graphic xmlns:a="http://schemas.openxmlformats.org/drawingml/2006/main">
                  <a:graphicData uri="http://schemas.microsoft.com/office/word/2010/wordprocessingGroup">
                    <wpg:wgp>
                      <wpg:cNvGrpSpPr/>
                      <wpg:grpSpPr>
                        <a:xfrm>
                          <a:off x="0" y="0"/>
                          <a:ext cx="1300226" cy="10668"/>
                          <a:chOff x="0" y="0"/>
                          <a:chExt cx="1300226" cy="10668"/>
                        </a:xfrm>
                      </wpg:grpSpPr>
                      <wps:wsp>
                        <wps:cNvPr id="46355" name="Shape 46355"/>
                        <wps:cNvSpPr/>
                        <wps:spPr>
                          <a:xfrm>
                            <a:off x="0" y="0"/>
                            <a:ext cx="1300226" cy="10668"/>
                          </a:xfrm>
                          <a:custGeom>
                            <a:avLst/>
                            <a:gdLst/>
                            <a:ahLst/>
                            <a:cxnLst/>
                            <a:rect l="0" t="0" r="0" b="0"/>
                            <a:pathLst>
                              <a:path w="1300226" h="10668">
                                <a:moveTo>
                                  <a:pt x="0" y="0"/>
                                </a:moveTo>
                                <a:lnTo>
                                  <a:pt x="1300226" y="0"/>
                                </a:lnTo>
                                <a:lnTo>
                                  <a:pt x="13002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77499A" id="Group 43362" o:spid="_x0000_s1026" style="width:102.4pt;height:.85pt;mso-position-horizontal-relative:char;mso-position-vertical-relative:line" coordsize="13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">
                <v:shape id="Shape 46355" o:spid="_x0000_s1027" style="position:absolute;width:13002;height:106;visibility:visible;mso-wrap-style:square;v-text-anchor:top" coordsize="1300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" path="m,l1300226,r,10668l,10668,,e" fillcolor="black" stroked="f" strokeweight="0">
                  <v:stroke miterlimit="83231f" joinstyle="miter"/>
                  <v:path arrowok="t" textboxrect="0,0,1300226,10668"/>
                </v:shape>
                <w10:anchorlock/>
              </v:group>
            </w:pict>
          </mc:Fallback>
        </mc:AlternateConten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p>
    <w:p w14:paraId="257287FE" w14:textId="77777777" w:rsidR="007C0CD2" w:rsidRPr="003D4F50" w:rsidRDefault="007C0CD2" w:rsidP="007C0CD2">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5D7D56B" w14:textId="77777777" w:rsidR="007C0CD2" w:rsidRPr="003D4F50" w:rsidRDefault="007C0CD2" w:rsidP="007C0CD2">
      <w:pPr>
        <w:spacing w:after="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42341EA"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42ADB69C" wp14:editId="1D4349FA">
                <wp:extent cx="5981065" cy="18287"/>
                <wp:effectExtent l="0" t="0" r="0" b="0"/>
                <wp:docPr id="14" name="Group 1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5"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E42245" id="Group 14"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AtX5mp3AgAAVgYAAA4AAAAA&#10;AAAAAAAAAAAALgIAAGRycy9lMm9Eb2MueG1sUEsBAi0AFAAGAAgAAAAhALHg9b3cAAAAAwEAAA8A&#10;AAAAAAAAAAAAAAAA0QQAAGRycy9kb3ducmV2LnhtbFBLBQYAAAAABAAEAPMAAADaBQ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7A471E5" w14:textId="77777777" w:rsidR="007C0CD2" w:rsidRPr="003D4F50" w:rsidRDefault="007C0CD2" w:rsidP="007C0CD2">
      <w:pPr>
        <w:spacing w:after="50" w:line="249" w:lineRule="auto"/>
        <w:ind w:left="0" w:right="793" w:firstLine="692"/>
        <w:rPr>
          <w:rFonts w:asciiTheme="minorHAnsi" w:hAnsiTheme="minorHAnsi" w:cstheme="minorHAnsi"/>
        </w:rPr>
      </w:pPr>
      <w:r w:rsidRPr="003D4F50">
        <w:rPr>
          <w:rFonts w:asciiTheme="minorHAnsi" w:eastAsia="Arial" w:hAnsiTheme="minorHAnsi" w:cstheme="minorHAnsi"/>
        </w:rPr>
        <w:t xml:space="preserve">Name of Organization </w:t>
      </w:r>
    </w:p>
    <w:p w14:paraId="0AB22766" w14:textId="77777777" w:rsidR="007C0CD2" w:rsidRPr="003D4F50" w:rsidRDefault="007C0CD2" w:rsidP="007C0CD2">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F9E3949" w14:textId="77777777" w:rsidR="007C0CD2" w:rsidRPr="003D4F50" w:rsidRDefault="007C0CD2" w:rsidP="007C0CD2">
      <w:pPr>
        <w:spacing w:after="50" w:line="249" w:lineRule="auto"/>
        <w:ind w:left="715" w:right="793"/>
        <w:rPr>
          <w:rFonts w:asciiTheme="minorHAnsi" w:eastAsia="Arial" w:hAnsiTheme="minorHAnsi" w:cstheme="minorHAnsi"/>
        </w:rPr>
      </w:pPr>
    </w:p>
    <w:p w14:paraId="24089F6E" w14:textId="77777777" w:rsidR="007C0CD2" w:rsidRPr="003D4F50" w:rsidRDefault="007C0CD2" w:rsidP="007C0CD2">
      <w:pPr>
        <w:spacing w:after="50" w:line="249" w:lineRule="auto"/>
        <w:ind w:left="715" w:right="793"/>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3979C45A" wp14:editId="0F6E83F2">
                <wp:extent cx="5981065" cy="18287"/>
                <wp:effectExtent l="0" t="0" r="0" b="0"/>
                <wp:docPr id="16" name="Group 1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7"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8C4066" id="Group 1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wMD2p3YCAABWBgAADgAAAAAA&#10;AAAAAAAAAAAuAgAAZHJzL2Uyb0RvYy54bWxQSwECLQAUAAYACAAAACEAseD1vdwAAAADAQAADwAA&#10;AAAAAAAAAAAAAADQBAAAZHJzL2Rvd25yZXYueG1sUEsFBgAAAAAEAAQA8wAAANkFA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r w:rsidRPr="003D4F50">
        <w:rPr>
          <w:rFonts w:asciiTheme="minorHAnsi" w:eastAsia="Arial" w:hAnsiTheme="minorHAnsi" w:cstheme="minorHAnsi"/>
        </w:rPr>
        <w:t xml:space="preserve"> Signature of Authorized Representative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Date </w:t>
      </w:r>
    </w:p>
    <w:p w14:paraId="79D906D0" w14:textId="77777777" w:rsidR="007C0CD2" w:rsidRPr="003D4F50" w:rsidRDefault="007C0CD2" w:rsidP="007C0CD2">
      <w:pPr>
        <w:spacing w:after="41"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5E76130" w14:textId="77777777" w:rsidR="007C0CD2" w:rsidRPr="003D4F50" w:rsidRDefault="007C0CD2" w:rsidP="007C0CD2">
      <w:pPr>
        <w:spacing w:after="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8881938" w14:textId="77777777" w:rsidR="007C0CD2" w:rsidRPr="003D4F50" w:rsidRDefault="007C0CD2" w:rsidP="007C0CD2">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1DC886D3" wp14:editId="30E91110">
                <wp:extent cx="5981065" cy="18287"/>
                <wp:effectExtent l="0" t="0" r="0" b="0"/>
                <wp:docPr id="18" name="Group 18"/>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9" name="Shape 46367"/>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D489F3" id="Group 1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FMD9kt3AgAAVgYAAA4AAAAA&#10;AAAAAAAAAAAALgIAAGRycy9lMm9Eb2MueG1sUEsBAi0AFAAGAAgAAAAhALHg9b3cAAAAAwEAAA8A&#10;AAAAAAAAAAAAAAAA0QQAAGRycy9kb3ducmV2LnhtbFBLBQYAAAAABAAEAPMAAADaBQAAAAA=&#10;">
                <v:shape id="Shape 46367"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83C6EAE" w14:textId="143B57FF" w:rsidR="007C0CD2" w:rsidRPr="003D4F50" w:rsidRDefault="007C0CD2" w:rsidP="00FD414F">
      <w:pPr>
        <w:spacing w:after="50" w:line="249" w:lineRule="auto"/>
        <w:ind w:left="715" w:right="793"/>
        <w:rPr>
          <w:rFonts w:asciiTheme="minorHAnsi" w:eastAsia="Arial" w:hAnsiTheme="minorHAnsi" w:cstheme="minorHAnsi"/>
        </w:rPr>
      </w:pPr>
      <w:r w:rsidRPr="003D4F50">
        <w:rPr>
          <w:rFonts w:asciiTheme="minorHAnsi" w:eastAsia="Arial" w:hAnsiTheme="minorHAnsi" w:cstheme="minorHAnsi"/>
        </w:rPr>
        <w:t xml:space="preserve">Typed/Printed Name and Title of Authorized Representative </w:t>
      </w:r>
    </w:p>
    <w:p w14:paraId="43AB7DC5" w14:textId="2504C7E2" w:rsidR="008543A9" w:rsidRPr="003D4F50" w:rsidRDefault="008543A9" w:rsidP="00FD414F">
      <w:pPr>
        <w:spacing w:after="50" w:line="249" w:lineRule="auto"/>
        <w:ind w:left="715" w:right="793"/>
        <w:rPr>
          <w:rFonts w:asciiTheme="minorHAnsi" w:eastAsia="Arial" w:hAnsiTheme="minorHAnsi" w:cstheme="minorHAnsi"/>
        </w:rPr>
      </w:pPr>
    </w:p>
    <w:p w14:paraId="0AE4CB45" w14:textId="6E18DF84" w:rsidR="008543A9" w:rsidRPr="003D4F50" w:rsidRDefault="008543A9" w:rsidP="008543A9">
      <w:pPr>
        <w:pStyle w:val="Heading1"/>
        <w:rPr>
          <w:rFonts w:asciiTheme="minorHAnsi" w:hAnsiTheme="minorHAnsi" w:cstheme="minorHAnsi"/>
        </w:rPr>
      </w:pPr>
      <w:bookmarkStart w:id="43" w:name="_Toc74902885"/>
      <w:r w:rsidRPr="003D4F50">
        <w:rPr>
          <w:rFonts w:asciiTheme="minorHAnsi" w:hAnsiTheme="minorHAnsi" w:cstheme="minorHAnsi"/>
        </w:rPr>
        <w:lastRenderedPageBreak/>
        <w:t>ATTACHMENT G CERTIFICATION OF LEGAL AND SIGNATORY AUTHORITY</w:t>
      </w:r>
      <w:bookmarkEnd w:id="43"/>
    </w:p>
    <w:p w14:paraId="6D26F729" w14:textId="77777777"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p>
    <w:p w14:paraId="5FBB5276" w14:textId="1691A9AC" w:rsidR="008543A9" w:rsidRPr="003D4F50" w:rsidRDefault="008543A9" w:rsidP="008543A9">
      <w:pPr>
        <w:pStyle w:val="BodyA"/>
        <w:spacing w:after="123"/>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____________________________ (typed or printed name) certify that I am the </w:t>
      </w:r>
    </w:p>
    <w:p w14:paraId="30576990" w14:textId="77777777" w:rsidR="008543A9" w:rsidRPr="003D4F50" w:rsidRDefault="008543A9" w:rsidP="008543A9">
      <w:pPr>
        <w:pStyle w:val="BodyA"/>
        <w:spacing w:after="201" w:line="361" w:lineRule="auto"/>
        <w:ind w:left="981" w:right="74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 (typed or printed title) of the eligible entity named as bidder and respondent herein, and I am legally authorized to sign and submit this proposal to Workforce Solutions Capital Area (WFS) on behalf of said organization by authority of its governing body.  </w:t>
      </w:r>
    </w:p>
    <w:p w14:paraId="247973FC" w14:textId="77777777" w:rsidR="008543A9" w:rsidRPr="003D4F50" w:rsidRDefault="008543A9" w:rsidP="008543A9">
      <w:pPr>
        <w:pStyle w:val="BodyA"/>
        <w:spacing w:after="201" w:line="361" w:lineRule="auto"/>
        <w:ind w:left="981" w:right="823"/>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certify that _____________________________________ (typed or printed name) who signed the cover sheet of this proposal has the legal authority to enter into and execute a contract with WFS to provide the services and activities authorized and detailed in this proposal. I agree to submit upon request by WFS such information and documentation as may be necessary to verify the certification contained herein.  </w:t>
      </w:r>
    </w:p>
    <w:p w14:paraId="626346A3" w14:textId="50DAA559" w:rsidR="008543A9" w:rsidRPr="003D4F50" w:rsidRDefault="008543A9" w:rsidP="008543A9">
      <w:pPr>
        <w:pStyle w:val="BodyA"/>
        <w:spacing w:after="200" w:line="361" w:lineRule="auto"/>
        <w:ind w:left="980" w:right="90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 further certify that the information contained in this proposal and all attachments is true and correct. I certify that no officer, employee, board member, or authorized agent of WFS has assisted in the preparation of this proposal. I acknowledge that I have read and understand the requirement and provisions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w:t>
      </w:r>
      <w:r w:rsidR="00C57037">
        <w:rPr>
          <w:rStyle w:val="None"/>
          <w:rFonts w:asciiTheme="minorHAnsi" w:eastAsia="Calibri" w:hAnsiTheme="minorHAnsi" w:cstheme="minorHAnsi"/>
          <w:sz w:val="22"/>
          <w:szCs w:val="22"/>
        </w:rPr>
        <w:t>RFP</w:t>
      </w:r>
      <w:r w:rsidRPr="003D4F50">
        <w:rPr>
          <w:rStyle w:val="None"/>
          <w:rFonts w:asciiTheme="minorHAnsi" w:eastAsia="Calibri" w:hAnsiTheme="minorHAnsi" w:cstheme="minorHAnsi"/>
          <w:sz w:val="22"/>
          <w:szCs w:val="22"/>
        </w:rPr>
        <w:t xml:space="preserve"> and will comply with all terms and conditions.  </w:t>
      </w:r>
    </w:p>
    <w:p w14:paraId="1599CEFB" w14:textId="77777777" w:rsidR="008543A9" w:rsidRPr="003D4F50" w:rsidRDefault="008543A9" w:rsidP="008543A9">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8A63F03" w14:textId="77777777"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2CCC2909" w14:textId="77777777" w:rsidR="008543A9" w:rsidRPr="003D4F50" w:rsidRDefault="008543A9" w:rsidP="00FD571E">
      <w:pPr>
        <w:pStyle w:val="BodyA"/>
        <w:spacing w:line="456" w:lineRule="auto"/>
        <w:ind w:left="987" w:right="88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Organization (Proposer)</w:t>
      </w:r>
    </w:p>
    <w:p w14:paraId="1104A604"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2F4F1B08" w14:textId="3D3ABA2A"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0A035759" w14:textId="77777777" w:rsidR="00FD571E"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p>
    <w:p w14:paraId="08CCD6CE" w14:textId="3C2C4943" w:rsidR="008543A9" w:rsidRPr="003D4F50" w:rsidRDefault="008543A9" w:rsidP="00FD571E">
      <w:pPr>
        <w:pStyle w:val="BodyA"/>
        <w:tabs>
          <w:tab w:val="center" w:pos="2743"/>
          <w:tab w:val="center" w:pos="5301"/>
          <w:tab w:val="center" w:pos="6021"/>
          <w:tab w:val="center" w:pos="6741"/>
          <w:tab w:val="center" w:pos="7672"/>
        </w:tabs>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FA6756F" w14:textId="77777777" w:rsidR="00FD571E" w:rsidRPr="003D4F50" w:rsidRDefault="00FD571E" w:rsidP="00FD571E">
      <w:pPr>
        <w:pStyle w:val="BodyA"/>
        <w:spacing w:line="259" w:lineRule="auto"/>
        <w:ind w:left="981"/>
        <w:rPr>
          <w:rStyle w:val="None"/>
          <w:rFonts w:asciiTheme="minorHAnsi" w:eastAsia="Calibri" w:hAnsiTheme="minorHAnsi" w:cstheme="minorHAnsi"/>
          <w:sz w:val="22"/>
          <w:szCs w:val="22"/>
        </w:rPr>
      </w:pPr>
    </w:p>
    <w:p w14:paraId="35594898" w14:textId="7A61A93D" w:rsidR="008543A9" w:rsidRPr="003D4F50" w:rsidRDefault="008543A9" w:rsidP="00FD571E">
      <w:pPr>
        <w:pStyle w:val="BodyA"/>
        <w:spacing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3D42CC0E" w14:textId="77777777" w:rsidR="008543A9" w:rsidRPr="003D4F50" w:rsidRDefault="008543A9" w:rsidP="00FD571E">
      <w:pPr>
        <w:pStyle w:val="BodyA"/>
        <w:spacing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Typed/Printed Name and Title of Authorized Representative</w:t>
      </w:r>
    </w:p>
    <w:p w14:paraId="4374F05C" w14:textId="7835C94B" w:rsidR="008543A9" w:rsidRPr="003D4F50" w:rsidRDefault="008543A9" w:rsidP="00FD414F">
      <w:pPr>
        <w:spacing w:after="50" w:line="249" w:lineRule="auto"/>
        <w:ind w:left="715" w:right="793"/>
        <w:rPr>
          <w:rFonts w:asciiTheme="minorHAnsi" w:eastAsia="Arial" w:hAnsiTheme="minorHAnsi" w:cstheme="minorHAnsi"/>
        </w:rPr>
      </w:pPr>
    </w:p>
    <w:p w14:paraId="42783436" w14:textId="4B43C024" w:rsidR="008543A9" w:rsidRPr="003D4F50" w:rsidRDefault="008543A9" w:rsidP="00FD414F">
      <w:pPr>
        <w:spacing w:after="50" w:line="249" w:lineRule="auto"/>
        <w:ind w:left="715" w:right="793"/>
        <w:rPr>
          <w:rFonts w:asciiTheme="minorHAnsi" w:hAnsiTheme="minorHAnsi" w:cstheme="minorHAnsi"/>
        </w:rPr>
      </w:pPr>
    </w:p>
    <w:p w14:paraId="012F0238" w14:textId="0374C95B" w:rsidR="008543A9" w:rsidRPr="003D4F50" w:rsidRDefault="008543A9" w:rsidP="00FD414F">
      <w:pPr>
        <w:spacing w:after="50" w:line="249" w:lineRule="auto"/>
        <w:ind w:left="715" w:right="793"/>
        <w:rPr>
          <w:rFonts w:asciiTheme="minorHAnsi" w:hAnsiTheme="minorHAnsi" w:cstheme="minorHAnsi"/>
        </w:rPr>
      </w:pPr>
    </w:p>
    <w:p w14:paraId="325D6594" w14:textId="440EA29C" w:rsidR="008543A9" w:rsidRPr="003D4F50" w:rsidRDefault="008543A9" w:rsidP="00FD414F">
      <w:pPr>
        <w:spacing w:after="50" w:line="249" w:lineRule="auto"/>
        <w:ind w:left="715" w:right="793"/>
        <w:rPr>
          <w:rFonts w:asciiTheme="minorHAnsi" w:hAnsiTheme="minorHAnsi" w:cstheme="minorHAnsi"/>
        </w:rPr>
      </w:pPr>
    </w:p>
    <w:p w14:paraId="71B3961B" w14:textId="78F9E305" w:rsidR="008543A9" w:rsidRPr="003D4F50" w:rsidRDefault="008543A9" w:rsidP="008543A9">
      <w:pPr>
        <w:pStyle w:val="Heading1"/>
        <w:rPr>
          <w:rFonts w:asciiTheme="minorHAnsi" w:hAnsiTheme="minorHAnsi" w:cstheme="minorHAnsi"/>
        </w:rPr>
      </w:pPr>
      <w:bookmarkStart w:id="44" w:name="_Toc74902886"/>
      <w:r w:rsidRPr="003D4F50">
        <w:rPr>
          <w:rFonts w:asciiTheme="minorHAnsi" w:hAnsiTheme="minorHAnsi" w:cstheme="minorHAnsi"/>
        </w:rPr>
        <w:lastRenderedPageBreak/>
        <w:t xml:space="preserve">ATTACHMENT </w:t>
      </w:r>
      <w:r w:rsidR="00BF003C" w:rsidRPr="003D4F50">
        <w:rPr>
          <w:rFonts w:asciiTheme="minorHAnsi" w:hAnsiTheme="minorHAnsi" w:cstheme="minorHAnsi"/>
        </w:rPr>
        <w:t>H</w:t>
      </w:r>
      <w:r w:rsidRPr="003D4F50">
        <w:rPr>
          <w:rFonts w:asciiTheme="minorHAnsi" w:hAnsiTheme="minorHAnsi" w:cstheme="minorHAnsi"/>
        </w:rPr>
        <w:t xml:space="preserve"> CERTIFICATION </w:t>
      </w:r>
      <w:r w:rsidR="00BF003C" w:rsidRPr="003D4F50">
        <w:rPr>
          <w:rFonts w:asciiTheme="minorHAnsi" w:hAnsiTheme="minorHAnsi" w:cstheme="minorHAnsi"/>
        </w:rPr>
        <w:t>REGARDING IMPLEMENTATION OF THE NON-DISCRIMINATION &amp; EQUAL OPPORTUNITY PROVISIONS AND THE WORKFORCE INNOVATION AND OPPORTUNITY ACT (WIOA)</w:t>
      </w:r>
      <w:bookmarkEnd w:id="44"/>
    </w:p>
    <w:p w14:paraId="00810BF0" w14:textId="258729E8" w:rsidR="008543A9" w:rsidRPr="003D4F50" w:rsidRDefault="008543A9" w:rsidP="00BF003C">
      <w:pPr>
        <w:spacing w:after="50" w:line="249" w:lineRule="auto"/>
        <w:ind w:right="793"/>
        <w:rPr>
          <w:rFonts w:asciiTheme="minorHAnsi" w:hAnsiTheme="minorHAnsi" w:cstheme="minorHAnsi"/>
        </w:rPr>
      </w:pPr>
    </w:p>
    <w:p w14:paraId="1DBDAC4D" w14:textId="77777777" w:rsidR="00BF003C" w:rsidRPr="003D4F50" w:rsidRDefault="00BF003C" w:rsidP="00BF003C">
      <w:pPr>
        <w:pStyle w:val="BodyA"/>
        <w:spacing w:after="5" w:line="259" w:lineRule="auto"/>
        <w:ind w:left="24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As a condition to the award of financial assistance from the Department of Labor (DOL) under Title I of the Workforce Innovation and Opportunity Act (WIOA), the bidder assures that it will comply fully with the nondiscrimination and equal opportunity provisions of the following laws: </w:t>
      </w:r>
    </w:p>
    <w:p w14:paraId="1087D447"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5E75427"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5694240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C36DB71"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VI of the Civil Rights Act of 1964, as amended, which prohibits discrimination on the bases of race, color and national </w:t>
      </w:r>
      <w:proofErr w:type="gramStart"/>
      <w:r w:rsidRPr="003D4F50">
        <w:rPr>
          <w:rStyle w:val="None"/>
          <w:rFonts w:asciiTheme="minorHAnsi" w:eastAsia="Calibri" w:hAnsiTheme="minorHAnsi" w:cstheme="minorHAnsi"/>
          <w:sz w:val="22"/>
          <w:szCs w:val="22"/>
        </w:rPr>
        <w:t>origin;</w:t>
      </w:r>
      <w:proofErr w:type="gramEnd"/>
      <w:r w:rsidRPr="003D4F50">
        <w:rPr>
          <w:rStyle w:val="None"/>
          <w:rFonts w:asciiTheme="minorHAnsi" w:eastAsia="Calibri" w:hAnsiTheme="minorHAnsi" w:cstheme="minorHAnsi"/>
          <w:sz w:val="22"/>
          <w:szCs w:val="22"/>
        </w:rPr>
        <w:t xml:space="preserve"> </w:t>
      </w:r>
    </w:p>
    <w:p w14:paraId="2F8D28B0"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55EA8F9" w14:textId="77777777" w:rsidR="00BF003C" w:rsidRPr="003D4F50" w:rsidRDefault="00BF003C" w:rsidP="00BF003C">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504 of the Rehabilitation Act of 1973, as amended, which prohibits discrimination against qualified individuals with </w:t>
      </w:r>
      <w:proofErr w:type="gramStart"/>
      <w:r w:rsidRPr="003D4F50">
        <w:rPr>
          <w:rStyle w:val="None"/>
          <w:rFonts w:asciiTheme="minorHAnsi" w:eastAsia="Calibri" w:hAnsiTheme="minorHAnsi" w:cstheme="minorHAnsi"/>
          <w:sz w:val="22"/>
          <w:szCs w:val="22"/>
        </w:rPr>
        <w:t>disabilities;</w:t>
      </w:r>
      <w:proofErr w:type="gramEnd"/>
      <w:r w:rsidRPr="003D4F50">
        <w:rPr>
          <w:rStyle w:val="None"/>
          <w:rFonts w:asciiTheme="minorHAnsi" w:eastAsia="Calibri" w:hAnsiTheme="minorHAnsi" w:cstheme="minorHAnsi"/>
          <w:sz w:val="22"/>
          <w:szCs w:val="22"/>
        </w:rPr>
        <w:t xml:space="preserve"> </w:t>
      </w:r>
    </w:p>
    <w:p w14:paraId="2B854BC6"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3B8B350"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Age Discrimination Act of 1975,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age; and </w:t>
      </w:r>
    </w:p>
    <w:p w14:paraId="4FC3C95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5111C07"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IX of the Education Amendments of 1972,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sex in educational programs. </w:t>
      </w:r>
    </w:p>
    <w:p w14:paraId="1C6CFC35"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C14318E" w14:textId="77777777" w:rsidR="00BF003C" w:rsidRPr="003D4F50" w:rsidRDefault="00BF003C" w:rsidP="00BF003C">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4DBDE62F" w14:textId="77777777" w:rsidR="00BF003C" w:rsidRPr="003D4F50" w:rsidRDefault="00BF003C" w:rsidP="00BF003C">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9346B80" w14:textId="77777777" w:rsidR="00BF003C" w:rsidRPr="003D4F50" w:rsidRDefault="00BF003C" w:rsidP="00BF003C">
      <w:pPr>
        <w:pStyle w:val="BodyA"/>
        <w:spacing w:after="5" w:line="259" w:lineRule="auto"/>
        <w:ind w:left="24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lang w:val="it-IT"/>
        </w:rPr>
        <w:t>Applicant</w:t>
      </w:r>
      <w:r w:rsidRPr="003D4F50">
        <w:rPr>
          <w:rStyle w:val="None"/>
          <w:rFonts w:asciiTheme="minorHAnsi" w:eastAsia="Calibri" w:hAnsiTheme="minorHAnsi" w:cstheme="minorHAnsi"/>
          <w:sz w:val="22"/>
          <w:szCs w:val="22"/>
        </w:rPr>
        <w:t xml:space="preserve">’s signature below indicates organization is agreeing to comply fully with the assurance and certifications as part of its responsibilities as a successful contractor. </w:t>
      </w:r>
    </w:p>
    <w:p w14:paraId="1C0E3EEE"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78C705DD"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1DBA6461"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671452DE" w14:textId="12A9918B"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0E412CBC" w14:textId="755DD45A"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2BA87968" w14:textId="77777777" w:rsidR="00BF003C" w:rsidRPr="003D4F50" w:rsidRDefault="00BF003C" w:rsidP="00BF003C">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11BBFC92" w14:textId="77777777" w:rsidR="00BF003C" w:rsidRPr="003D4F50" w:rsidRDefault="00BF003C" w:rsidP="00BF003C">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73D5326B" w14:textId="7D3A5F49" w:rsidR="00BF003C" w:rsidRPr="003D4F50" w:rsidRDefault="00BF003C" w:rsidP="00BF003C">
      <w:pPr>
        <w:pStyle w:val="BodyA"/>
        <w:spacing w:after="324"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and Title of Authorized Representative</w:t>
      </w:r>
    </w:p>
    <w:p w14:paraId="43666496" w14:textId="4A2DAC14" w:rsidR="00FD571E" w:rsidRPr="003D4F50" w:rsidRDefault="00FD571E" w:rsidP="00BF003C">
      <w:pPr>
        <w:pStyle w:val="BodyA"/>
        <w:spacing w:after="324" w:line="456" w:lineRule="auto"/>
        <w:ind w:left="987" w:right="60"/>
        <w:rPr>
          <w:rStyle w:val="None"/>
          <w:rFonts w:asciiTheme="minorHAnsi" w:eastAsia="Calibri" w:hAnsiTheme="minorHAnsi" w:cstheme="minorHAnsi"/>
          <w:sz w:val="22"/>
          <w:szCs w:val="22"/>
        </w:rPr>
      </w:pPr>
    </w:p>
    <w:p w14:paraId="3D441045" w14:textId="4DAB4678" w:rsidR="00FD571E" w:rsidRPr="003D4F50" w:rsidRDefault="00FD571E" w:rsidP="00FD571E">
      <w:pPr>
        <w:pStyle w:val="Heading1"/>
        <w:spacing w:line="240" w:lineRule="auto"/>
        <w:rPr>
          <w:rFonts w:asciiTheme="minorHAnsi" w:hAnsiTheme="minorHAnsi" w:cstheme="minorHAnsi"/>
        </w:rPr>
      </w:pPr>
      <w:bookmarkStart w:id="45" w:name="_Toc74902887"/>
      <w:r w:rsidRPr="003D4F50">
        <w:rPr>
          <w:rFonts w:asciiTheme="minorHAnsi" w:hAnsiTheme="minorHAnsi" w:cstheme="minorHAnsi"/>
        </w:rPr>
        <w:lastRenderedPageBreak/>
        <w:t>ATTACHMENT I UNDOCUMENTED WORKER CERTIFICATION</w:t>
      </w:r>
      <w:bookmarkEnd w:id="45"/>
    </w:p>
    <w:p w14:paraId="6CA7B8B4" w14:textId="77777777" w:rsidR="00FD571E" w:rsidRPr="003D4F50" w:rsidRDefault="00FD571E" w:rsidP="00FD571E">
      <w:pPr>
        <w:pStyle w:val="BodyA"/>
        <w:spacing w:after="44"/>
        <w:ind w:right="468"/>
        <w:rPr>
          <w:rStyle w:val="None"/>
          <w:rFonts w:asciiTheme="minorHAnsi" w:eastAsia="Calibri" w:hAnsiTheme="minorHAnsi" w:cstheme="minorHAnsi"/>
          <w:sz w:val="22"/>
          <w:szCs w:val="22"/>
        </w:rPr>
      </w:pPr>
    </w:p>
    <w:p w14:paraId="03360726" w14:textId="7F975BBF" w:rsidR="00FD571E" w:rsidRPr="003D4F50" w:rsidRDefault="00FD571E" w:rsidP="00FD571E">
      <w:pPr>
        <w:pStyle w:val="BodyA"/>
        <w:spacing w:after="44"/>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4ABCE6FD" w14:textId="77777777" w:rsidR="00FD571E" w:rsidRPr="003D4F50" w:rsidRDefault="00FD571E" w:rsidP="00FD571E">
      <w:pPr>
        <w:pStyle w:val="BodyA"/>
        <w:spacing w:after="44" w:line="259" w:lineRule="auto"/>
        <w:ind w:right="468"/>
        <w:rPr>
          <w:rStyle w:val="NoneA"/>
          <w:rFonts w:asciiTheme="minorHAnsi" w:eastAsia="Calibri" w:hAnsiTheme="minorHAnsi" w:cstheme="minorHAnsi"/>
          <w:sz w:val="22"/>
          <w:szCs w:val="22"/>
        </w:rPr>
      </w:pPr>
    </w:p>
    <w:p w14:paraId="4BF65BDE" w14:textId="77777777" w:rsidR="00FD571E" w:rsidRPr="003D4F50" w:rsidRDefault="00FD571E" w:rsidP="00FD571E">
      <w:pPr>
        <w:pStyle w:val="BodyA"/>
        <w:spacing w:after="14" w:line="259" w:lineRule="auto"/>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452F29F7"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D69CC29" w14:textId="77777777" w:rsidR="00FD571E" w:rsidRPr="003D4F50" w:rsidRDefault="00FD571E" w:rsidP="00FD571E">
      <w:pPr>
        <w:pStyle w:val="BodyA"/>
        <w:spacing w:after="43" w:line="261" w:lineRule="auto"/>
        <w:ind w:right="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1ECA1C2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4AA70D83"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DEFINITION OF TERMS </w:t>
      </w:r>
    </w:p>
    <w:p w14:paraId="05BE3269"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CA0951F"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6785C231"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177BC6D" w14:textId="77777777" w:rsidR="00FD571E" w:rsidRPr="003D4F50" w:rsidRDefault="00FD571E" w:rsidP="00FD571E">
      <w:pPr>
        <w:pStyle w:val="BodyA"/>
        <w:spacing w:after="44" w:line="259" w:lineRule="auto"/>
        <w:ind w:right="61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Undocumented Worker – is defined as an individual who, at the time of employment, is not lawfully admitted for permanent residence in the United </w:t>
      </w:r>
      <w:proofErr w:type="gramStart"/>
      <w:r w:rsidRPr="003D4F50">
        <w:rPr>
          <w:rStyle w:val="None"/>
          <w:rFonts w:asciiTheme="minorHAnsi" w:eastAsia="Calibri" w:hAnsiTheme="minorHAnsi" w:cstheme="minorHAnsi"/>
          <w:sz w:val="22"/>
          <w:szCs w:val="22"/>
        </w:rPr>
        <w:t>States, or</w:t>
      </w:r>
      <w:proofErr w:type="gramEnd"/>
      <w:r w:rsidRPr="003D4F50">
        <w:rPr>
          <w:rStyle w:val="None"/>
          <w:rFonts w:asciiTheme="minorHAnsi" w:eastAsia="Calibri" w:hAnsiTheme="minorHAnsi" w:cstheme="minorHAnsi"/>
          <w:sz w:val="22"/>
          <w:szCs w:val="22"/>
        </w:rPr>
        <w:t xml:space="preserve">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39846748"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77B0C26" w14:textId="77777777" w:rsidR="00FD571E" w:rsidRPr="003D4F50" w:rsidRDefault="00FD571E" w:rsidP="00FD571E">
      <w:pPr>
        <w:pStyle w:val="BodyA"/>
        <w:spacing w:after="4" w:line="255" w:lineRule="auto"/>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 xml:space="preserve">CERTIFICATION </w:t>
      </w:r>
    </w:p>
    <w:p w14:paraId="368DE339" w14:textId="77777777" w:rsidR="00FD571E" w:rsidRPr="003D4F50" w:rsidRDefault="00FD571E" w:rsidP="00FD571E">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7C52DE3D" w14:textId="77777777" w:rsidR="00FD571E" w:rsidRPr="003D4F50" w:rsidRDefault="00FD571E" w:rsidP="00FD571E">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Individual or Organization submitting a proposal: __________________________________________</w:t>
      </w:r>
    </w:p>
    <w:p w14:paraId="496E0EBA" w14:textId="77777777" w:rsidR="00FD571E" w:rsidRPr="003D4F50" w:rsidRDefault="00FD571E" w:rsidP="00FD571E">
      <w:pPr>
        <w:pStyle w:val="BodyA"/>
        <w:spacing w:line="475" w:lineRule="auto"/>
        <w:rPr>
          <w:rStyle w:val="None"/>
          <w:rFonts w:asciiTheme="minorHAnsi" w:eastAsia="Calibri" w:hAnsiTheme="minorHAnsi" w:cstheme="minorHAnsi"/>
          <w:sz w:val="22"/>
          <w:szCs w:val="22"/>
        </w:rPr>
      </w:pPr>
    </w:p>
    <w:p w14:paraId="1224D6E1" w14:textId="18F9FD10" w:rsidR="00FD571E" w:rsidRPr="003D4F50" w:rsidRDefault="00FD571E" w:rsidP="00FD571E">
      <w:pPr>
        <w:pStyle w:val="BodyA"/>
        <w:spacing w:line="720"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Name and Title of Authorized Signatory:  _____________________________________  </w:t>
      </w:r>
    </w:p>
    <w:p w14:paraId="479D93A5" w14:textId="1E37CD17" w:rsidR="00FD571E" w:rsidRPr="003D4F50" w:rsidRDefault="00FD571E" w:rsidP="00FD571E">
      <w:pPr>
        <w:pStyle w:val="BodyA"/>
        <w:spacing w:after="324" w:line="720" w:lineRule="auto"/>
        <w:ind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Signature of Authorized Representative: __________________________           Date: ______________</w:t>
      </w:r>
    </w:p>
    <w:sectPr w:rsidR="00FD571E" w:rsidRPr="003D4F50" w:rsidSect="00E34116">
      <w:footerReference w:type="even" r:id="rId24"/>
      <w:footerReference w:type="default" r:id="rId25"/>
      <w:footerReference w:type="first" r:id="rId26"/>
      <w:pgSz w:w="12240" w:h="15840"/>
      <w:pgMar w:top="761" w:right="643" w:bottom="1061"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FC3B" w14:textId="77777777" w:rsidR="0049302D" w:rsidRDefault="0049302D">
      <w:pPr>
        <w:spacing w:after="0" w:line="240" w:lineRule="auto"/>
      </w:pPr>
      <w:r>
        <w:separator/>
      </w:r>
    </w:p>
  </w:endnote>
  <w:endnote w:type="continuationSeparator" w:id="0">
    <w:p w14:paraId="74CCFDFA" w14:textId="77777777" w:rsidR="0049302D" w:rsidRDefault="0049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Univers (W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2461" w14:textId="77777777" w:rsidR="0049302D" w:rsidRDefault="0049302D">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B98EE"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5AA69D81" w14:textId="77777777" w:rsidR="0049302D" w:rsidRPr="0019477D" w:rsidRDefault="0049302D">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3C57"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C292" w14:textId="77777777" w:rsidR="0049302D" w:rsidRDefault="0049302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B09B" w14:textId="77777777" w:rsidR="0049302D" w:rsidRPr="008543A9" w:rsidRDefault="0049302D"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6D1A00D9" w14:textId="77777777" w:rsidR="0049302D" w:rsidRPr="0019477D" w:rsidRDefault="0049302D">
    <w:pPr>
      <w:spacing w:line="259" w:lineRule="auto"/>
      <w:ind w:right="144"/>
      <w:jc w:val="center"/>
      <w:rPr>
        <w:rFonts w:asciiTheme="minorHAnsi" w:hAnsiTheme="minorHAnsi" w:cs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616477"/>
      <w:docPartObj>
        <w:docPartGallery w:val="Page Numbers (Bottom of Page)"/>
        <w:docPartUnique/>
      </w:docPartObj>
    </w:sdtPr>
    <w:sdtEndPr>
      <w:rPr>
        <w:noProof/>
      </w:rPr>
    </w:sdtEndPr>
    <w:sdtContent>
      <w:p w14:paraId="664D893B" w14:textId="77777777" w:rsidR="0049302D" w:rsidRDefault="0049302D"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4796802A" w14:textId="77777777" w:rsidR="0049302D" w:rsidRDefault="004930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C14E" w14:textId="77777777" w:rsidR="0049302D" w:rsidRDefault="0049302D">
      <w:pPr>
        <w:spacing w:after="0" w:line="240" w:lineRule="auto"/>
      </w:pPr>
      <w:r>
        <w:separator/>
      </w:r>
    </w:p>
  </w:footnote>
  <w:footnote w:type="continuationSeparator" w:id="0">
    <w:p w14:paraId="3BAAD670" w14:textId="77777777" w:rsidR="0049302D" w:rsidRDefault="0049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6975" w14:textId="77777777" w:rsidR="0049302D" w:rsidRDefault="0049302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5446" w14:textId="77777777" w:rsidR="0049302D" w:rsidRDefault="0049302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2529"/>
    <w:multiLevelType w:val="hybridMultilevel"/>
    <w:tmpl w:val="0C2E979A"/>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A47712C"/>
    <w:multiLevelType w:val="hybridMultilevel"/>
    <w:tmpl w:val="62F82EA0"/>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15:restartNumberingAfterBreak="0">
    <w:nsid w:val="0C541CB7"/>
    <w:multiLevelType w:val="hybridMultilevel"/>
    <w:tmpl w:val="5406E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6375E"/>
    <w:multiLevelType w:val="hybridMultilevel"/>
    <w:tmpl w:val="B94666E6"/>
    <w:styleLink w:val="ImportedStyle23"/>
    <w:lvl w:ilvl="0" w:tplc="F94462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84078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E987F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510D8BE">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12A1DA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CDAFDD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F407E9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27A78E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36E647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8B480D"/>
    <w:multiLevelType w:val="hybridMultilevel"/>
    <w:tmpl w:val="AA44714A"/>
    <w:lvl w:ilvl="0" w:tplc="6674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145F3"/>
    <w:multiLevelType w:val="hybridMultilevel"/>
    <w:tmpl w:val="1FE8488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2E5F3BF9"/>
    <w:multiLevelType w:val="hybridMultilevel"/>
    <w:tmpl w:val="2D126AF6"/>
    <w:lvl w:ilvl="0" w:tplc="03763FE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50511D"/>
    <w:multiLevelType w:val="hybridMultilevel"/>
    <w:tmpl w:val="1D303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99689A"/>
    <w:multiLevelType w:val="hybridMultilevel"/>
    <w:tmpl w:val="FB047B24"/>
    <w:lvl w:ilvl="0" w:tplc="8E54A65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E56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E0DF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E4D0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4D9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ADB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29E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E17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C07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5540C15"/>
    <w:multiLevelType w:val="hybridMultilevel"/>
    <w:tmpl w:val="91BC7524"/>
    <w:lvl w:ilvl="0" w:tplc="1354FBB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6B3406E0"/>
    <w:multiLevelType w:val="hybridMultilevel"/>
    <w:tmpl w:val="0D94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34030"/>
    <w:multiLevelType w:val="hybridMultilevel"/>
    <w:tmpl w:val="0BFC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25DA3"/>
    <w:multiLevelType w:val="hybridMultilevel"/>
    <w:tmpl w:val="CE9E3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E1F9A"/>
    <w:multiLevelType w:val="hybridMultilevel"/>
    <w:tmpl w:val="10749F70"/>
    <w:lvl w:ilvl="0" w:tplc="F9EC94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26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8C267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4EC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03A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4872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0669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57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E7E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0027F6"/>
    <w:multiLevelType w:val="hybridMultilevel"/>
    <w:tmpl w:val="9CFACDBC"/>
    <w:lvl w:ilvl="0" w:tplc="1368C9A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9197404"/>
    <w:multiLevelType w:val="hybridMultilevel"/>
    <w:tmpl w:val="FE48956C"/>
    <w:lvl w:ilvl="0" w:tplc="2B52708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B0C77"/>
    <w:multiLevelType w:val="hybridMultilevel"/>
    <w:tmpl w:val="5DAE6A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8"/>
  </w:num>
  <w:num w:numId="4">
    <w:abstractNumId w:val="12"/>
  </w:num>
  <w:num w:numId="5">
    <w:abstractNumId w:val="2"/>
  </w:num>
  <w:num w:numId="6">
    <w:abstractNumId w:val="17"/>
  </w:num>
  <w:num w:numId="7">
    <w:abstractNumId w:val="7"/>
  </w:num>
  <w:num w:numId="8">
    <w:abstractNumId w:val="0"/>
  </w:num>
  <w:num w:numId="9">
    <w:abstractNumId w:val="11"/>
  </w:num>
  <w:num w:numId="10">
    <w:abstractNumId w:val="4"/>
  </w:num>
  <w:num w:numId="11">
    <w:abstractNumId w:val="3"/>
  </w:num>
  <w:num w:numId="12">
    <w:abstractNumId w:val="6"/>
  </w:num>
  <w:num w:numId="13">
    <w:abstractNumId w:val="1"/>
  </w:num>
  <w:num w:numId="14">
    <w:abstractNumId w:val="19"/>
  </w:num>
  <w:num w:numId="15">
    <w:abstractNumId w:val="5"/>
  </w:num>
  <w:num w:numId="16">
    <w:abstractNumId w:val="14"/>
  </w:num>
  <w:num w:numId="17">
    <w:abstractNumId w:val="18"/>
  </w:num>
  <w:num w:numId="18">
    <w:abstractNumId w:val="13"/>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F6"/>
    <w:rsid w:val="000027EF"/>
    <w:rsid w:val="00010507"/>
    <w:rsid w:val="00031AF7"/>
    <w:rsid w:val="00035E8D"/>
    <w:rsid w:val="0006559D"/>
    <w:rsid w:val="00082824"/>
    <w:rsid w:val="00082E7A"/>
    <w:rsid w:val="00083BA4"/>
    <w:rsid w:val="00094C1F"/>
    <w:rsid w:val="000A1822"/>
    <w:rsid w:val="000C0CD0"/>
    <w:rsid w:val="000D7DA2"/>
    <w:rsid w:val="000E34BE"/>
    <w:rsid w:val="00104720"/>
    <w:rsid w:val="001173CF"/>
    <w:rsid w:val="00121B06"/>
    <w:rsid w:val="00130E13"/>
    <w:rsid w:val="00140967"/>
    <w:rsid w:val="001513FC"/>
    <w:rsid w:val="00152BC0"/>
    <w:rsid w:val="00165F17"/>
    <w:rsid w:val="001723AF"/>
    <w:rsid w:val="0017399D"/>
    <w:rsid w:val="00177A24"/>
    <w:rsid w:val="0018156B"/>
    <w:rsid w:val="00185D85"/>
    <w:rsid w:val="00187A04"/>
    <w:rsid w:val="001958F9"/>
    <w:rsid w:val="001A2BFD"/>
    <w:rsid w:val="001C4B46"/>
    <w:rsid w:val="001C73F0"/>
    <w:rsid w:val="001D609B"/>
    <w:rsid w:val="001E4252"/>
    <w:rsid w:val="001F5586"/>
    <w:rsid w:val="00207409"/>
    <w:rsid w:val="0022672C"/>
    <w:rsid w:val="00236A46"/>
    <w:rsid w:val="002465C2"/>
    <w:rsid w:val="00246FDC"/>
    <w:rsid w:val="00251EF6"/>
    <w:rsid w:val="00264E02"/>
    <w:rsid w:val="00265BFF"/>
    <w:rsid w:val="002666E3"/>
    <w:rsid w:val="00272C85"/>
    <w:rsid w:val="00275AFF"/>
    <w:rsid w:val="00276947"/>
    <w:rsid w:val="00276F20"/>
    <w:rsid w:val="00280DF2"/>
    <w:rsid w:val="002A5E5B"/>
    <w:rsid w:val="002A6E4B"/>
    <w:rsid w:val="002A73B3"/>
    <w:rsid w:val="002B1159"/>
    <w:rsid w:val="002C453B"/>
    <w:rsid w:val="002C6172"/>
    <w:rsid w:val="002D4932"/>
    <w:rsid w:val="002E6EB8"/>
    <w:rsid w:val="002F1977"/>
    <w:rsid w:val="00305DB8"/>
    <w:rsid w:val="003163F8"/>
    <w:rsid w:val="0031734E"/>
    <w:rsid w:val="00325F43"/>
    <w:rsid w:val="003272F4"/>
    <w:rsid w:val="003437B0"/>
    <w:rsid w:val="003530A7"/>
    <w:rsid w:val="00357A55"/>
    <w:rsid w:val="00370BEA"/>
    <w:rsid w:val="00382C31"/>
    <w:rsid w:val="00386233"/>
    <w:rsid w:val="003A5189"/>
    <w:rsid w:val="003B0AD4"/>
    <w:rsid w:val="003B3312"/>
    <w:rsid w:val="003B3806"/>
    <w:rsid w:val="003D2704"/>
    <w:rsid w:val="003D4F50"/>
    <w:rsid w:val="003D783B"/>
    <w:rsid w:val="003E3864"/>
    <w:rsid w:val="003F03F8"/>
    <w:rsid w:val="003F2AE8"/>
    <w:rsid w:val="00417587"/>
    <w:rsid w:val="00425FD3"/>
    <w:rsid w:val="00431987"/>
    <w:rsid w:val="00432470"/>
    <w:rsid w:val="004354A4"/>
    <w:rsid w:val="00471024"/>
    <w:rsid w:val="00483C42"/>
    <w:rsid w:val="00485002"/>
    <w:rsid w:val="00487C8D"/>
    <w:rsid w:val="0049302D"/>
    <w:rsid w:val="0049618B"/>
    <w:rsid w:val="004A31D3"/>
    <w:rsid w:val="004B3801"/>
    <w:rsid w:val="004D675B"/>
    <w:rsid w:val="004E4E7E"/>
    <w:rsid w:val="004E640D"/>
    <w:rsid w:val="00520C79"/>
    <w:rsid w:val="00531D62"/>
    <w:rsid w:val="00534E7C"/>
    <w:rsid w:val="00563BF6"/>
    <w:rsid w:val="00564B4D"/>
    <w:rsid w:val="00574A38"/>
    <w:rsid w:val="005804FB"/>
    <w:rsid w:val="00597EEA"/>
    <w:rsid w:val="005A1A7C"/>
    <w:rsid w:val="005B468A"/>
    <w:rsid w:val="005C41AE"/>
    <w:rsid w:val="005E1E6A"/>
    <w:rsid w:val="005F02BF"/>
    <w:rsid w:val="00600D6E"/>
    <w:rsid w:val="00605821"/>
    <w:rsid w:val="00610499"/>
    <w:rsid w:val="0061583D"/>
    <w:rsid w:val="006257F6"/>
    <w:rsid w:val="00640294"/>
    <w:rsid w:val="00643FB9"/>
    <w:rsid w:val="006561E9"/>
    <w:rsid w:val="00673EE7"/>
    <w:rsid w:val="00680159"/>
    <w:rsid w:val="00690F25"/>
    <w:rsid w:val="00695AE6"/>
    <w:rsid w:val="006968F3"/>
    <w:rsid w:val="00697D89"/>
    <w:rsid w:val="006B0AC2"/>
    <w:rsid w:val="006B7035"/>
    <w:rsid w:val="006B706D"/>
    <w:rsid w:val="006C2817"/>
    <w:rsid w:val="006E693E"/>
    <w:rsid w:val="006E7971"/>
    <w:rsid w:val="006F23B5"/>
    <w:rsid w:val="006F2E1D"/>
    <w:rsid w:val="00704A97"/>
    <w:rsid w:val="00707E9E"/>
    <w:rsid w:val="007224B6"/>
    <w:rsid w:val="00742B46"/>
    <w:rsid w:val="00763AF3"/>
    <w:rsid w:val="007677FA"/>
    <w:rsid w:val="00786163"/>
    <w:rsid w:val="007B18DD"/>
    <w:rsid w:val="007B697B"/>
    <w:rsid w:val="007C0CD2"/>
    <w:rsid w:val="007D3624"/>
    <w:rsid w:val="007F6E7A"/>
    <w:rsid w:val="00840DFE"/>
    <w:rsid w:val="00841B8D"/>
    <w:rsid w:val="00842CF6"/>
    <w:rsid w:val="00844148"/>
    <w:rsid w:val="008448D4"/>
    <w:rsid w:val="00851942"/>
    <w:rsid w:val="008543A9"/>
    <w:rsid w:val="00854F55"/>
    <w:rsid w:val="008620F0"/>
    <w:rsid w:val="00862F16"/>
    <w:rsid w:val="00872014"/>
    <w:rsid w:val="00884279"/>
    <w:rsid w:val="008A45ED"/>
    <w:rsid w:val="008C50FC"/>
    <w:rsid w:val="008F7F2F"/>
    <w:rsid w:val="00900E45"/>
    <w:rsid w:val="009128AA"/>
    <w:rsid w:val="00915488"/>
    <w:rsid w:val="009204B9"/>
    <w:rsid w:val="0092250A"/>
    <w:rsid w:val="00931753"/>
    <w:rsid w:val="009334E9"/>
    <w:rsid w:val="00935637"/>
    <w:rsid w:val="00952827"/>
    <w:rsid w:val="00981010"/>
    <w:rsid w:val="009821BE"/>
    <w:rsid w:val="00997ADE"/>
    <w:rsid w:val="009B2006"/>
    <w:rsid w:val="009C29E2"/>
    <w:rsid w:val="009E1B14"/>
    <w:rsid w:val="009E437E"/>
    <w:rsid w:val="009E5D26"/>
    <w:rsid w:val="009F05DE"/>
    <w:rsid w:val="00A039E5"/>
    <w:rsid w:val="00A3203B"/>
    <w:rsid w:val="00A34D97"/>
    <w:rsid w:val="00A5565D"/>
    <w:rsid w:val="00A55F89"/>
    <w:rsid w:val="00A675BC"/>
    <w:rsid w:val="00A8670A"/>
    <w:rsid w:val="00AC0E8C"/>
    <w:rsid w:val="00AD6A9F"/>
    <w:rsid w:val="00B05BAA"/>
    <w:rsid w:val="00B10134"/>
    <w:rsid w:val="00B23759"/>
    <w:rsid w:val="00B267E4"/>
    <w:rsid w:val="00B4118C"/>
    <w:rsid w:val="00B55A95"/>
    <w:rsid w:val="00B653C0"/>
    <w:rsid w:val="00B65ACC"/>
    <w:rsid w:val="00B8739D"/>
    <w:rsid w:val="00B97EA1"/>
    <w:rsid w:val="00BB0C7B"/>
    <w:rsid w:val="00BD1B32"/>
    <w:rsid w:val="00BE67D4"/>
    <w:rsid w:val="00BF003C"/>
    <w:rsid w:val="00C01F4A"/>
    <w:rsid w:val="00C11AB2"/>
    <w:rsid w:val="00C20F5A"/>
    <w:rsid w:val="00C21AAC"/>
    <w:rsid w:val="00C50520"/>
    <w:rsid w:val="00C51BFB"/>
    <w:rsid w:val="00C52E26"/>
    <w:rsid w:val="00C57037"/>
    <w:rsid w:val="00C655C0"/>
    <w:rsid w:val="00C71B9F"/>
    <w:rsid w:val="00C94DD3"/>
    <w:rsid w:val="00CA3A67"/>
    <w:rsid w:val="00CA7210"/>
    <w:rsid w:val="00CB31D0"/>
    <w:rsid w:val="00CC3FAB"/>
    <w:rsid w:val="00CE74EA"/>
    <w:rsid w:val="00CF27D8"/>
    <w:rsid w:val="00D03CCB"/>
    <w:rsid w:val="00D1120E"/>
    <w:rsid w:val="00D2228E"/>
    <w:rsid w:val="00D23342"/>
    <w:rsid w:val="00D26E34"/>
    <w:rsid w:val="00D5337A"/>
    <w:rsid w:val="00D571E0"/>
    <w:rsid w:val="00D664E2"/>
    <w:rsid w:val="00D70A89"/>
    <w:rsid w:val="00D75BB3"/>
    <w:rsid w:val="00D83AF2"/>
    <w:rsid w:val="00D854EA"/>
    <w:rsid w:val="00DA1781"/>
    <w:rsid w:val="00DB184A"/>
    <w:rsid w:val="00DC1F48"/>
    <w:rsid w:val="00DC47FD"/>
    <w:rsid w:val="00DD385E"/>
    <w:rsid w:val="00DD7F10"/>
    <w:rsid w:val="00DE4FD0"/>
    <w:rsid w:val="00DF0859"/>
    <w:rsid w:val="00DF7E1A"/>
    <w:rsid w:val="00E1419F"/>
    <w:rsid w:val="00E34116"/>
    <w:rsid w:val="00E53822"/>
    <w:rsid w:val="00E62176"/>
    <w:rsid w:val="00E62D94"/>
    <w:rsid w:val="00E6578A"/>
    <w:rsid w:val="00E965C1"/>
    <w:rsid w:val="00EA0A1A"/>
    <w:rsid w:val="00EE2450"/>
    <w:rsid w:val="00EE3B72"/>
    <w:rsid w:val="00EE54A2"/>
    <w:rsid w:val="00F13D17"/>
    <w:rsid w:val="00F266CE"/>
    <w:rsid w:val="00F440D7"/>
    <w:rsid w:val="00F44E37"/>
    <w:rsid w:val="00F51C10"/>
    <w:rsid w:val="00F67CB0"/>
    <w:rsid w:val="00F70FA5"/>
    <w:rsid w:val="00F72E13"/>
    <w:rsid w:val="00F7341E"/>
    <w:rsid w:val="00F84E17"/>
    <w:rsid w:val="00F96D79"/>
    <w:rsid w:val="00FA58EE"/>
    <w:rsid w:val="00FB257F"/>
    <w:rsid w:val="00FB6D35"/>
    <w:rsid w:val="00FD27E8"/>
    <w:rsid w:val="00FD414F"/>
    <w:rsid w:val="00FD571E"/>
    <w:rsid w:val="00FE3D0B"/>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2F46E"/>
  <w15:docId w15:val="{458131A7-0303-47D0-BDDF-A5C92CB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CCCCCC"/>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4" w:line="249" w:lineRule="auto"/>
      <w:ind w:left="10" w:right="4" w:hanging="10"/>
      <w:outlineLvl w:val="1"/>
    </w:pPr>
    <w:rPr>
      <w:rFonts w:ascii="Calibri" w:eastAsia="Calibri" w:hAnsi="Calibri" w:cs="Calibri"/>
      <w:b/>
      <w:color w:val="000000"/>
    </w:rPr>
  </w:style>
  <w:style w:type="paragraph" w:styleId="Heading3">
    <w:name w:val="heading 3"/>
    <w:basedOn w:val="Heading2"/>
    <w:next w:val="Normal"/>
    <w:link w:val="Heading3Char"/>
    <w:uiPriority w:val="9"/>
    <w:unhideWhenUsed/>
    <w:qFormat/>
    <w:rsid w:val="00D571E0"/>
    <w:pPr>
      <w:ind w:left="370" w:righ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uiPriority w:val="9"/>
    <w:rsid w:val="00D571E0"/>
    <w:rPr>
      <w:rFonts w:ascii="Calibri" w:eastAsia="Calibri" w:hAnsi="Calibri" w:cs="Calibri"/>
      <w:b/>
      <w:color w:val="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B2006"/>
    <w:rPr>
      <w:color w:val="0563C1" w:themeColor="hyperlink"/>
      <w:u w:val="single"/>
    </w:rPr>
  </w:style>
  <w:style w:type="paragraph" w:styleId="ListParagraph">
    <w:name w:val="List Paragraph"/>
    <w:basedOn w:val="Normal"/>
    <w:uiPriority w:val="34"/>
    <w:qFormat/>
    <w:rsid w:val="00742B46"/>
    <w:pPr>
      <w:spacing w:after="0" w:line="240" w:lineRule="auto"/>
      <w:ind w:left="720" w:firstLine="0"/>
      <w:contextualSpacing/>
      <w:jc w:val="left"/>
    </w:pPr>
    <w:rPr>
      <w:rFonts w:asciiTheme="minorHAnsi" w:eastAsiaTheme="minorHAnsi" w:hAnsiTheme="minorHAnsi" w:cstheme="minorBidi"/>
      <w:color w:val="auto"/>
    </w:rPr>
  </w:style>
  <w:style w:type="table" w:styleId="TableGrid0">
    <w:name w:val="Table Grid"/>
    <w:basedOn w:val="TableNormal"/>
    <w:uiPriority w:val="59"/>
    <w:rsid w:val="003272F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E1A"/>
    <w:pPr>
      <w:spacing w:after="120" w:line="240" w:lineRule="auto"/>
      <w:ind w:left="0" w:firstLine="0"/>
      <w:jc w:val="left"/>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DF7E1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94"/>
    <w:rPr>
      <w:rFonts w:ascii="Calibri" w:eastAsia="Calibri" w:hAnsi="Calibri" w:cs="Calibri"/>
      <w:color w:val="000000"/>
    </w:rPr>
  </w:style>
  <w:style w:type="paragraph" w:styleId="Footer">
    <w:name w:val="footer"/>
    <w:basedOn w:val="Normal"/>
    <w:link w:val="FooterChar"/>
    <w:uiPriority w:val="99"/>
    <w:unhideWhenUsed/>
    <w:rsid w:val="00640294"/>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640294"/>
    <w:rPr>
      <w:rFonts w:cs="Times New Roman"/>
    </w:rPr>
  </w:style>
  <w:style w:type="paragraph" w:styleId="TOCHeading">
    <w:name w:val="TOC Heading"/>
    <w:basedOn w:val="Heading1"/>
    <w:next w:val="Normal"/>
    <w:uiPriority w:val="39"/>
    <w:unhideWhenUsed/>
    <w:qFormat/>
    <w:rsid w:val="00B267E4"/>
    <w:pPr>
      <w:shd w:val="clear" w:color="auto" w:fill="auto"/>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267E4"/>
    <w:pPr>
      <w:spacing w:after="100"/>
      <w:ind w:left="0"/>
    </w:pPr>
  </w:style>
  <w:style w:type="paragraph" w:styleId="TOC2">
    <w:name w:val="toc 2"/>
    <w:basedOn w:val="Normal"/>
    <w:next w:val="Normal"/>
    <w:autoRedefine/>
    <w:uiPriority w:val="39"/>
    <w:unhideWhenUsed/>
    <w:rsid w:val="00B267E4"/>
    <w:pPr>
      <w:spacing w:after="100"/>
      <w:ind w:left="220"/>
    </w:pPr>
  </w:style>
  <w:style w:type="paragraph" w:styleId="TOC3">
    <w:name w:val="toc 3"/>
    <w:basedOn w:val="Normal"/>
    <w:next w:val="Normal"/>
    <w:autoRedefine/>
    <w:uiPriority w:val="39"/>
    <w:unhideWhenUsed/>
    <w:rsid w:val="00B267E4"/>
    <w:pPr>
      <w:spacing w:after="100"/>
      <w:ind w:left="440"/>
    </w:pPr>
  </w:style>
  <w:style w:type="paragraph" w:styleId="BalloonText">
    <w:name w:val="Balloon Text"/>
    <w:basedOn w:val="Normal"/>
    <w:link w:val="BalloonTextChar"/>
    <w:uiPriority w:val="99"/>
    <w:semiHidden/>
    <w:unhideWhenUsed/>
    <w:rsid w:val="0061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99"/>
    <w:rPr>
      <w:rFonts w:ascii="Segoe UI" w:eastAsia="Calibri" w:hAnsi="Segoe UI" w:cs="Segoe UI"/>
      <w:color w:val="000000"/>
      <w:sz w:val="18"/>
      <w:szCs w:val="18"/>
    </w:rPr>
  </w:style>
  <w:style w:type="character" w:styleId="Mention">
    <w:name w:val="Mention"/>
    <w:basedOn w:val="DefaultParagraphFont"/>
    <w:uiPriority w:val="99"/>
    <w:semiHidden/>
    <w:unhideWhenUsed/>
    <w:rsid w:val="00A5565D"/>
    <w:rPr>
      <w:color w:val="2B579A"/>
      <w:shd w:val="clear" w:color="auto" w:fill="E6E6E6"/>
    </w:rPr>
  </w:style>
  <w:style w:type="character" w:styleId="UnresolvedMention">
    <w:name w:val="Unresolved Mention"/>
    <w:basedOn w:val="DefaultParagraphFont"/>
    <w:uiPriority w:val="99"/>
    <w:semiHidden/>
    <w:unhideWhenUsed/>
    <w:rsid w:val="00D70A89"/>
    <w:rPr>
      <w:color w:val="605E5C"/>
      <w:shd w:val="clear" w:color="auto" w:fill="E1DFDD"/>
    </w:rPr>
  </w:style>
  <w:style w:type="character" w:styleId="FollowedHyperlink">
    <w:name w:val="FollowedHyperlink"/>
    <w:basedOn w:val="DefaultParagraphFont"/>
    <w:uiPriority w:val="99"/>
    <w:semiHidden/>
    <w:unhideWhenUsed/>
    <w:rsid w:val="00D70A89"/>
    <w:rPr>
      <w:color w:val="954F72" w:themeColor="followedHyperlink"/>
      <w:u w:val="single"/>
    </w:rPr>
  </w:style>
  <w:style w:type="character" w:styleId="CommentReference">
    <w:name w:val="annotation reference"/>
    <w:basedOn w:val="DefaultParagraphFont"/>
    <w:uiPriority w:val="99"/>
    <w:semiHidden/>
    <w:unhideWhenUsed/>
    <w:rsid w:val="0006559D"/>
    <w:rPr>
      <w:sz w:val="16"/>
      <w:szCs w:val="16"/>
    </w:rPr>
  </w:style>
  <w:style w:type="paragraph" w:styleId="CommentText">
    <w:name w:val="annotation text"/>
    <w:basedOn w:val="Normal"/>
    <w:link w:val="CommentTextChar"/>
    <w:uiPriority w:val="99"/>
    <w:semiHidden/>
    <w:unhideWhenUsed/>
    <w:rsid w:val="0006559D"/>
    <w:pPr>
      <w:spacing w:line="240" w:lineRule="auto"/>
    </w:pPr>
    <w:rPr>
      <w:sz w:val="20"/>
      <w:szCs w:val="20"/>
    </w:rPr>
  </w:style>
  <w:style w:type="character" w:customStyle="1" w:styleId="CommentTextChar">
    <w:name w:val="Comment Text Char"/>
    <w:basedOn w:val="DefaultParagraphFont"/>
    <w:link w:val="CommentText"/>
    <w:uiPriority w:val="99"/>
    <w:semiHidden/>
    <w:rsid w:val="000655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559D"/>
    <w:rPr>
      <w:b/>
      <w:bCs/>
    </w:rPr>
  </w:style>
  <w:style w:type="character" w:customStyle="1" w:styleId="CommentSubjectChar">
    <w:name w:val="Comment Subject Char"/>
    <w:basedOn w:val="CommentTextChar"/>
    <w:link w:val="CommentSubject"/>
    <w:uiPriority w:val="99"/>
    <w:semiHidden/>
    <w:rsid w:val="0006559D"/>
    <w:rPr>
      <w:rFonts w:ascii="Calibri" w:eastAsia="Calibri" w:hAnsi="Calibri" w:cs="Calibri"/>
      <w:b/>
      <w:bCs/>
      <w:color w:val="000000"/>
      <w:sz w:val="20"/>
      <w:szCs w:val="20"/>
    </w:rPr>
  </w:style>
  <w:style w:type="paragraph" w:customStyle="1" w:styleId="BodyA">
    <w:name w:val="Body A"/>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0E34BE"/>
  </w:style>
  <w:style w:type="paragraph" w:customStyle="1" w:styleId="Body">
    <w:name w:val="Body"/>
    <w:rsid w:val="000E34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A">
    <w:name w:val="None A"/>
    <w:rsid w:val="00FD571E"/>
  </w:style>
  <w:style w:type="numbering" w:customStyle="1" w:styleId="ImportedStyle23">
    <w:name w:val="Imported Style 23"/>
    <w:rsid w:val="00FD571E"/>
    <w:pPr>
      <w:numPr>
        <w:numId w:val="11"/>
      </w:numPr>
    </w:pPr>
  </w:style>
  <w:style w:type="paragraph" w:customStyle="1" w:styleId="Normal3">
    <w:name w:val="Normal3"/>
    <w:basedOn w:val="Normal"/>
    <w:rsid w:val="00DD7F10"/>
    <w:pPr>
      <w:tabs>
        <w:tab w:val="left" w:pos="360"/>
        <w:tab w:val="left" w:pos="540"/>
        <w:tab w:val="left" w:pos="720"/>
      </w:tabs>
      <w:spacing w:after="0" w:line="240" w:lineRule="auto"/>
      <w:ind w:left="0" w:firstLine="0"/>
      <w:jc w:val="left"/>
    </w:pPr>
    <w:rPr>
      <w:rFonts w:ascii="Univers (WN)" w:eastAsia="Times New Roman" w:hAnsi="Univers (WN)" w:cs="Times New Roman"/>
      <w:color w:val="auto"/>
      <w:sz w:val="24"/>
      <w:szCs w:val="20"/>
    </w:rPr>
  </w:style>
  <w:style w:type="paragraph" w:customStyle="1" w:styleId="yiv2963733414msonormal">
    <w:name w:val="yiv2963733414msonormal"/>
    <w:basedOn w:val="Normal"/>
    <w:rsid w:val="005F02B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16724">
      <w:bodyDiv w:val="1"/>
      <w:marLeft w:val="0"/>
      <w:marRight w:val="0"/>
      <w:marTop w:val="0"/>
      <w:marBottom w:val="0"/>
      <w:divBdr>
        <w:top w:val="none" w:sz="0" w:space="0" w:color="auto"/>
        <w:left w:val="none" w:sz="0" w:space="0" w:color="auto"/>
        <w:bottom w:val="none" w:sz="0" w:space="0" w:color="auto"/>
        <w:right w:val="none" w:sz="0" w:space="0" w:color="auto"/>
      </w:divBdr>
    </w:div>
    <w:div w:id="850921126">
      <w:bodyDiv w:val="1"/>
      <w:marLeft w:val="0"/>
      <w:marRight w:val="0"/>
      <w:marTop w:val="0"/>
      <w:marBottom w:val="0"/>
      <w:divBdr>
        <w:top w:val="none" w:sz="0" w:space="0" w:color="auto"/>
        <w:left w:val="none" w:sz="0" w:space="0" w:color="auto"/>
        <w:bottom w:val="none" w:sz="0" w:space="0" w:color="auto"/>
        <w:right w:val="none" w:sz="0" w:space="0" w:color="auto"/>
      </w:divBdr>
    </w:div>
    <w:div w:id="1543246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fs.procurements@wfscapitalarea.com"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fs.procurements@wfscapitalarea.com" TargetMode="External"/><Relationship Id="rId17" Type="http://schemas.openxmlformats.org/officeDocument/2006/relationships/image" Target="media/image4.jp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fs.procurements@wfscapitalarea.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xsmartbuy.com/sp"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fscapitalarea.com" TargetMode="External"/><Relationship Id="rId14" Type="http://schemas.openxmlformats.org/officeDocument/2006/relationships/hyperlink" Target="http://www.wfscapitalarea.com/About-Us/Procurements"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B729-278E-4E94-8083-C5B46E71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8042</Words>
  <Characters>45842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Child Care Services</vt:lpstr>
    </vt:vector>
  </TitlesOfParts>
  <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Services</dc:title>
  <dc:subject>RFP</dc:subject>
  <dc:creator>Daniel C. Doria</dc:creator>
  <cp:keywords/>
  <cp:lastModifiedBy>Kim, Alice</cp:lastModifiedBy>
  <cp:revision>8</cp:revision>
  <cp:lastPrinted>2020-03-04T18:15:00Z</cp:lastPrinted>
  <dcterms:created xsi:type="dcterms:W3CDTF">2021-06-17T16:35:00Z</dcterms:created>
  <dcterms:modified xsi:type="dcterms:W3CDTF">2021-06-18T15:21:00Z</dcterms:modified>
</cp:coreProperties>
</file>